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7a4850"/>
          <w:sz w:val="28"/>
          <w:szCs w:val="28"/>
          <w14:textFill>
            <w14:solidFill>
              <w14:srgbClr w14:val="7B4951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7a4850"/>
          <w:sz w:val="28"/>
          <w:szCs w:val="28"/>
          <w:rtl w:val="0"/>
          <w:lang w:val="it-IT"/>
          <w14:textFill>
            <w14:solidFill>
              <w14:srgbClr w14:val="7B4951"/>
            </w14:solidFill>
          </w14:textFill>
        </w:rPr>
        <w:t>DOMENICA XXII, anno A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7a4850"/>
          <w:sz w:val="28"/>
          <w:szCs w:val="28"/>
          <w14:textFill>
            <w14:solidFill>
              <w14:srgbClr w14:val="7B4951"/>
            </w14:solidFill>
          </w14:textFill>
        </w:rPr>
      </w:pP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mallCaps w:val="1"/>
          <w:outline w:val="0"/>
          <w:color w:val="7a4850"/>
          <w:sz w:val="28"/>
          <w:szCs w:val="28"/>
          <w14:textFill>
            <w14:solidFill>
              <w14:srgbClr w14:val="7B4951"/>
            </w14:solidFill>
          </w14:textFill>
        </w:rPr>
      </w:pPr>
      <w:r>
        <w:rPr>
          <w:rFonts w:ascii="Avenir Heavy" w:hAnsi="Avenir Heavy"/>
          <w:smallCaps w:val="1"/>
          <w:outline w:val="0"/>
          <w:color w:val="7a4850"/>
          <w:sz w:val="28"/>
          <w:szCs w:val="28"/>
          <w:rtl w:val="0"/>
          <w:lang w:val="it-IT"/>
          <w14:textFill>
            <w14:solidFill>
              <w14:srgbClr w14:val="7B4951"/>
            </w14:solidFill>
          </w14:textFill>
        </w:rPr>
        <w:t>Preghiera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  <w:rPr>
          <w:rFonts w:ascii="Avenir Heavy" w:cs="Avenir Heavy" w:hAnsi="Avenir Heavy" w:eastAsia="Avenir Heavy"/>
          <w:spacing w:val="-5"/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pacing w:val="-5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2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Il Padre ricco di misericordia non tarder</w:t>
      </w:r>
      <w:r>
        <w:rPr>
          <w:spacing w:val="-5"/>
          <w:sz w:val="28"/>
          <w:szCs w:val="28"/>
          <w:rtl w:val="0"/>
          <w:lang w:val="it-IT"/>
        </w:rPr>
        <w:t xml:space="preserve">à </w:t>
      </w:r>
      <w:r>
        <w:rPr>
          <w:spacing w:val="-5"/>
          <w:sz w:val="28"/>
          <w:szCs w:val="28"/>
          <w:rtl w:val="0"/>
          <w:lang w:val="it-IT"/>
        </w:rPr>
        <w:t>a soccorrere coloro che ha amato</w:t>
      </w:r>
      <w:r>
        <w:rPr>
          <w:spacing w:val="-5"/>
          <w:sz w:val="28"/>
          <w:szCs w:val="28"/>
          <w:rtl w:val="0"/>
          <w:lang w:val="it-IT"/>
        </w:rPr>
        <w:t xml:space="preserve"> al punto da mandare </w:t>
      </w:r>
      <w:r>
        <w:rPr>
          <w:spacing w:val="-5"/>
          <w:sz w:val="28"/>
          <w:szCs w:val="28"/>
          <w:rtl w:val="0"/>
          <w:lang w:val="it-IT"/>
        </w:rPr>
        <w:t xml:space="preserve">loro </w:t>
      </w:r>
      <w:r>
        <w:rPr>
          <w:spacing w:val="-5"/>
          <w:sz w:val="28"/>
          <w:szCs w:val="28"/>
          <w:rtl w:val="0"/>
          <w:lang w:val="it-IT"/>
        </w:rPr>
        <w:t>il Figlio Unigenito</w:t>
      </w:r>
      <w:r>
        <w:rPr>
          <w:spacing w:val="-5"/>
          <w:sz w:val="28"/>
          <w:szCs w:val="28"/>
          <w:rtl w:val="0"/>
          <w:lang w:val="it-IT"/>
        </w:rPr>
        <w:t>. Con questa fiducia, invochiamolo: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 </w:t>
        <w:br w:type="textWrapping"/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7a4850"/>
          <w:spacing w:val="-5"/>
          <w:sz w:val="28"/>
          <w:szCs w:val="28"/>
          <w:rtl w:val="0"/>
          <w:lang w:val="it-IT"/>
          <w14:textFill>
            <w14:solidFill>
              <w14:srgbClr w14:val="7B4951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7a4850"/>
          <w:spacing w:val="-5"/>
          <w:sz w:val="28"/>
          <w:szCs w:val="28"/>
          <w:rtl w:val="0"/>
          <w14:textFill>
            <w14:solidFill>
              <w14:srgbClr w14:val="7B4951"/>
            </w14:solidFill>
          </w14:textFill>
        </w:rPr>
        <w:t xml:space="preserve">: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scoltaci</w:t>
      </w:r>
      <w:r>
        <w:rPr>
          <w:rFonts w:ascii="Avenir Heavy" w:hAnsi="Avenir Heavy"/>
          <w:spacing w:val="-5"/>
          <w:sz w:val="28"/>
          <w:szCs w:val="28"/>
          <w:rtl w:val="0"/>
        </w:rPr>
        <w:t xml:space="preserve">,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o 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Signore.</w:t>
      </w:r>
    </w:p>
    <w:p>
      <w:pPr>
        <w:pStyle w:val="Modulo vuo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spacing w:line="216" w:lineRule="auto"/>
        <w:rPr>
          <w:rFonts w:ascii="Book Antiqua" w:cs="Book Antiqua" w:hAnsi="Book Antiqua" w:eastAsia="Book Antiqua"/>
          <w:sz w:val="28"/>
          <w:szCs w:val="28"/>
        </w:rPr>
      </w:pP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6e5326"/>
          <w:sz w:val="28"/>
          <w:szCs w:val="28"/>
          <w:rtl w:val="0"/>
          <w:lang w:val="it-IT"/>
          <w14:textFill>
            <w14:solidFill>
              <w14:srgbClr w14:val="6F5427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i discepoli di Cristo su tutta la terra: seguano il loro maestro, esprimendo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amore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autentico per il mondo, anche quando assume la forma drammatica della croce.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il nostro cammino di fede: la sapienza divina risuoni nel nostro spirito, portandoci il frutto di conversione che ci fa apprezzare i comandi e le vie di Dio e disprezzare il peccato e la ribellione del mondo.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6e5326"/>
          <w:sz w:val="28"/>
          <w:szCs w:val="28"/>
          <w:rtl w:val="0"/>
          <w:lang w:val="it-IT"/>
          <w14:textFill>
            <w14:solidFill>
              <w14:srgbClr w14:val="6F5427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la ripresa delle attivit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nelle nostre parrocchie: il Signore ci doni fantasia, coraggio, energie, risorse e discernimento, per servire 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annuncio del suo Vangelo.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la pace: il Signore che disperde i superbi, allontani dalle popolazioni inermi i pericoli della violenza e doni forza e perseveranza agli operatori di pace.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6e5326"/>
          <w:sz w:val="28"/>
          <w:szCs w:val="28"/>
          <w:rtl w:val="0"/>
          <w:lang w:val="it-IT"/>
          <w14:textFill>
            <w14:solidFill>
              <w14:srgbClr w14:val="6F5427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gli insegnanti, il personale scolastico, e gli studenti che riprenderanno le attivit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didattiche: il Signore benedica ogni impegno per la buona riuscita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anno.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quanti rischiano la vita sul posto di lavoro: la sapienza divina illumini i governanti, la sua giustizia incoraggi i controllori, la sua misericordia cambi le nostre mentalit</w:t>
      </w:r>
      <w:r>
        <w:rPr>
          <w:sz w:val="28"/>
          <w:szCs w:val="28"/>
          <w:rtl w:val="0"/>
          <w:lang w:val="it-IT"/>
        </w:rPr>
        <w:t xml:space="preserve">à </w:t>
      </w:r>
      <w:r>
        <w:rPr>
          <w:sz w:val="28"/>
          <w:szCs w:val="28"/>
          <w:rtl w:val="0"/>
          <w:lang w:val="it-IT"/>
        </w:rPr>
        <w:t>quando disprezzano il valore della vita umana che ci serve con il suo lavoro.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le popolazioni pi</w:t>
      </w:r>
      <w:r>
        <w:rPr>
          <w:sz w:val="28"/>
          <w:szCs w:val="28"/>
          <w:rtl w:val="0"/>
          <w:lang w:val="it-IT"/>
        </w:rPr>
        <w:t xml:space="preserve">ù </w:t>
      </w:r>
      <w:r>
        <w:rPr>
          <w:sz w:val="28"/>
          <w:szCs w:val="28"/>
          <w:rtl w:val="0"/>
          <w:lang w:val="it-IT"/>
        </w:rPr>
        <w:t>provate dal cambiamento climatico: la giustizia e la misericordia scorrano con abbondanza dal cuore di Dio ai nostri cuori, per esprimere la giusta premura verso la custodia del Creato.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after="160" w:line="192" w:lineRule="auto"/>
        <w:ind w:left="283" w:firstLine="0"/>
        <w:rPr>
          <w:sz w:val="28"/>
          <w:szCs w:val="28"/>
        </w:rPr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Lettore: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z w:val="28"/>
          <w:szCs w:val="28"/>
          <w:rtl w:val="0"/>
          <w:lang w:val="it-IT"/>
        </w:rPr>
        <w:t>Per la vita eterna dei nostri familiari, amici, benefattori defunti: Il Figlio dell</w:t>
      </w:r>
      <w:r>
        <w:rPr>
          <w:sz w:val="28"/>
          <w:szCs w:val="28"/>
          <w:rtl w:val="0"/>
          <w:lang w:val="it-IT"/>
        </w:rPr>
        <w:t>’</w:t>
      </w:r>
      <w:r>
        <w:rPr>
          <w:sz w:val="28"/>
          <w:szCs w:val="28"/>
          <w:rtl w:val="0"/>
          <w:lang w:val="it-IT"/>
        </w:rPr>
        <w:t>uomo li riconosca servi buoni e fedeli, li consoli delle tribolazioni attraversati, li renda partecipi della sua vittoria sulla morte eterna. Preghiamo.</w:t>
      </w:r>
    </w:p>
    <w:p>
      <w:pPr>
        <w:pStyle w:val="Corpo"/>
        <w:tabs>
          <w:tab w:val="right" w:pos="7266"/>
          <w:tab w:val="left" w:pos="7799"/>
          <w:tab w:val="left" w:pos="8508"/>
          <w:tab w:val="left" w:pos="9217"/>
          <w:tab w:val="left" w:pos="9926"/>
          <w:tab w:val="left" w:pos="10635"/>
        </w:tabs>
        <w:spacing w:line="192" w:lineRule="auto"/>
      </w:pPr>
      <w:r>
        <w:rPr>
          <w:rFonts w:ascii="Avenir Next Condensed Regular" w:hAnsi="Avenir Next Condensed Regular"/>
          <w:i w:val="1"/>
          <w:iCs w:val="1"/>
          <w:outline w:val="0"/>
          <w:color w:val="865860"/>
          <w:spacing w:val="-5"/>
          <w:sz w:val="28"/>
          <w:szCs w:val="28"/>
          <w:rtl w:val="0"/>
          <w:lang w:val="it-IT"/>
          <w14:textFill>
            <w14:solidFill>
              <w14:srgbClr w14:val="875960"/>
            </w14:solidFill>
          </w14:textFill>
        </w:rPr>
        <w:t>Guida:</w:t>
      </w:r>
      <w:r>
        <w:rPr>
          <w:rFonts w:ascii="Avenir Next Condensed Regular" w:hAnsi="Avenir Next Condensed Regular"/>
          <w:i w:val="1"/>
          <w:iCs w:val="1"/>
          <w:outline w:val="0"/>
          <w:color w:val="bfbebd"/>
          <w:spacing w:val="-2"/>
          <w:sz w:val="28"/>
          <w:szCs w:val="28"/>
          <w:rtl w:val="0"/>
          <w:lang w:val="it-IT"/>
          <w14:textFill>
            <w14:solidFill>
              <w14:srgbClr w14:val="C0BEBD"/>
            </w14:solidFill>
          </w14:textFill>
        </w:rPr>
        <w:t xml:space="preserve"> </w:t>
      </w:r>
      <w:r>
        <w:rPr>
          <w:spacing w:val="-5"/>
          <w:sz w:val="28"/>
          <w:szCs w:val="28"/>
          <w:rtl w:val="0"/>
          <w:lang w:val="it-IT"/>
        </w:rPr>
        <w:t>Ascolta, Padre santo, la preghiera di questi tuoi figli, per i quali il tuo Unigenito Figlio non ha esitato di dare la vita sulla croce. Esaudisci le nostre suppliche per Cristo nostro Signore.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 xml:space="preserve"> </w:t>
        <w:br w:type="textWrapping"/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7a4850"/>
          <w:spacing w:val="-5"/>
          <w:sz w:val="28"/>
          <w:szCs w:val="28"/>
          <w:rtl w:val="0"/>
          <w:lang w:val="it-IT"/>
          <w14:textFill>
            <w14:solidFill>
              <w14:srgbClr w14:val="7B4951"/>
            </w14:solidFill>
          </w14:textFill>
        </w:rPr>
        <w:t>Tutti</w:t>
      </w:r>
      <w:r>
        <w:rPr>
          <w:rFonts w:ascii="Avenir Next Condensed Regular" w:hAnsi="Avenir Next Condensed Regular"/>
          <w:b w:val="1"/>
          <w:bCs w:val="1"/>
          <w:i w:val="1"/>
          <w:iCs w:val="1"/>
          <w:outline w:val="0"/>
          <w:color w:val="7a4850"/>
          <w:spacing w:val="-5"/>
          <w:sz w:val="28"/>
          <w:szCs w:val="28"/>
          <w:rtl w:val="0"/>
          <w14:textFill>
            <w14:solidFill>
              <w14:srgbClr w14:val="7B4951"/>
            </w14:solidFill>
          </w14:textFill>
        </w:rPr>
        <w:t xml:space="preserve">: </w:t>
      </w:r>
      <w:r>
        <w:rPr>
          <w:rFonts w:ascii="Avenir Heavy" w:hAnsi="Avenir Heavy"/>
          <w:spacing w:val="-5"/>
          <w:sz w:val="28"/>
          <w:szCs w:val="28"/>
          <w:rtl w:val="0"/>
        </w:rPr>
        <w:t>A</w:t>
      </w:r>
      <w:r>
        <w:rPr>
          <w:rFonts w:ascii="Avenir Heavy" w:hAnsi="Avenir Heavy"/>
          <w:spacing w:val="-5"/>
          <w:sz w:val="28"/>
          <w:szCs w:val="28"/>
          <w:rtl w:val="0"/>
          <w:lang w:val="it-IT"/>
        </w:rPr>
        <w:t>men.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567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Book Obliq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venir Next Condensed Regular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venir Book Oblique" w:cs="Arial Unicode MS" w:hAnsi="Avenir Book Obliq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odulo vuoto">
    <w:name w:val="Modulo vuoto"/>
    <w:next w:val="Modulo vuo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Book"/>
        <a:ea typeface="Avenir Book"/>
        <a:cs typeface="Avenir Book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