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XXV Domenica del T.O. (A)</w:t>
      </w:r>
    </w:p>
    <w:p>
      <w:pPr>
        <w:pStyle w:val="Normal.0"/>
        <w:jc w:val="both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Normal.0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Introduzione </w:t>
      </w:r>
    </w:p>
    <w:p>
      <w:pPr>
        <w:pStyle w:val="Normal.0"/>
        <w:jc w:val="both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>Fratelli e sorelle, la bont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 xml:space="preserve">à </w:t>
      </w:r>
      <w:r>
        <w:rPr>
          <w:rFonts w:ascii="Book Antiqua" w:hAnsi="Book Antiqua"/>
          <w:sz w:val="28"/>
          <w:szCs w:val="28"/>
          <w:rtl w:val="0"/>
          <w:lang w:val="it-IT"/>
        </w:rPr>
        <w:t>del Signore circonda la nostra vita dal suo inizio e per sempre. Memori di tanti benefici, ripetiamo insieme:</w:t>
      </w:r>
    </w:p>
    <w:p>
      <w:pPr>
        <w:pStyle w:val="Normal.0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 xml:space="preserve">R. Signore, 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colma il cuore dei tuoi fedeli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.</w:t>
      </w:r>
    </w:p>
    <w:p>
      <w:pPr>
        <w:pStyle w:val="Normal.0"/>
        <w:tabs>
          <w:tab w:val="center" w:pos="4819"/>
          <w:tab w:val="right" w:pos="8478"/>
        </w:tabs>
        <w:spacing w:after="0" w:line="240" w:lineRule="auto"/>
        <w:jc w:val="both"/>
        <w:rPr>
          <w:rFonts w:ascii="Book Antiqua" w:cs="Book Antiqua" w:hAnsi="Book Antiqua" w:eastAsia="Book Antiqua"/>
          <w:sz w:val="28"/>
          <w:szCs w:val="28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 xml:space="preserve">1. </w:t>
      </w:r>
      <w:r>
        <w:rPr>
          <w:rFonts w:ascii="Book Antiqua" w:hAnsi="Book Antiqua"/>
          <w:sz w:val="28"/>
          <w:szCs w:val="28"/>
          <w:rtl w:val="0"/>
          <w:lang w:val="it-IT"/>
        </w:rPr>
        <w:t>Per la Chiesa, alla vigilia di una nuova tappa nel percorso sinodale, perch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 xml:space="preserve">é </w:t>
      </w:r>
      <w:r>
        <w:rPr>
          <w:rFonts w:ascii="Book Antiqua" w:hAnsi="Book Antiqua"/>
          <w:sz w:val="28"/>
          <w:szCs w:val="28"/>
          <w:rtl w:val="0"/>
          <w:lang w:val="it-IT"/>
        </w:rPr>
        <w:t>la presenza del Vangelo, viva e operante in lei, la renda come la vigna della parabola, luogo vitale in cui tutti gli uomini e le donne in attesa di ritrovare un senso per la vita, trovano posto, parola, respiro di speranza, preghiamo:</w:t>
      </w:r>
    </w:p>
    <w:p>
      <w:pPr>
        <w:pStyle w:val="List Paragraph"/>
        <w:jc w:val="both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List Paragraph"/>
        <w:bidi w:val="0"/>
        <w:ind w:left="0" w:right="0" w:firstLine="0"/>
        <w:jc w:val="both"/>
        <w:rPr>
          <w:rFonts w:ascii="Book Antiqua" w:cs="Book Antiqua" w:hAnsi="Book Antiqua" w:eastAsia="Book Antiqua"/>
          <w:sz w:val="28"/>
          <w:szCs w:val="28"/>
          <w:rtl w:val="0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 xml:space="preserve">2. </w:t>
      </w:r>
      <w:r>
        <w:rPr>
          <w:rFonts w:ascii="Book Antiqua" w:hAnsi="Book Antiqua"/>
          <w:sz w:val="28"/>
          <w:szCs w:val="28"/>
          <w:rtl w:val="0"/>
          <w:lang w:val="it-IT"/>
        </w:rPr>
        <w:t>P</w:t>
      </w:r>
      <w:r>
        <w:rPr>
          <w:rFonts w:ascii="Book Antiqua" w:hAnsi="Book Antiqua"/>
          <w:sz w:val="28"/>
          <w:szCs w:val="28"/>
          <w:rtl w:val="0"/>
          <w:lang w:val="it-IT"/>
        </w:rPr>
        <w:t>er il nostro p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apa Francesco, il nostro </w:t>
      </w:r>
      <w:r>
        <w:rPr>
          <w:rFonts w:ascii="Book Antiqua" w:hAnsi="Book Antiqua"/>
          <w:sz w:val="28"/>
          <w:szCs w:val="28"/>
          <w:rtl w:val="0"/>
          <w:lang w:val="it-IT"/>
        </w:rPr>
        <w:t>v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escovo Matteo, tutti i Vescovi e i nostri Sacerdoti 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che </w:t>
      </w:r>
      <w:r>
        <w:rPr>
          <w:rFonts w:ascii="Book Antiqua" w:hAnsi="Book Antiqua"/>
          <w:sz w:val="28"/>
          <w:szCs w:val="28"/>
          <w:rtl w:val="0"/>
          <w:lang w:val="it-IT"/>
        </w:rPr>
        <w:t>hanno accolto l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>’</w:t>
      </w:r>
      <w:r>
        <w:rPr>
          <w:rFonts w:ascii="Book Antiqua" w:hAnsi="Book Antiqua"/>
          <w:sz w:val="28"/>
          <w:szCs w:val="28"/>
          <w:rtl w:val="0"/>
          <w:lang w:val="it-IT"/>
        </w:rPr>
        <w:t>invito a lavorare nella Tua vigna, Signore</w:t>
      </w:r>
      <w:r>
        <w:rPr>
          <w:rFonts w:ascii="Book Antiqua" w:hAnsi="Book Antiqua"/>
          <w:sz w:val="28"/>
          <w:szCs w:val="28"/>
          <w:rtl w:val="0"/>
          <w:lang w:val="it-IT"/>
        </w:rPr>
        <w:t>, con il loro ministero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: </w:t>
      </w:r>
      <w:r>
        <w:rPr>
          <w:rFonts w:ascii="Book Antiqua" w:hAnsi="Book Antiqua"/>
          <w:sz w:val="28"/>
          <w:szCs w:val="28"/>
          <w:rtl w:val="0"/>
          <w:lang w:val="it-IT"/>
        </w:rPr>
        <w:t>con la grazia di Dio siano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 forti nel </w:t>
      </w:r>
      <w:r>
        <w:rPr>
          <w:rFonts w:ascii="Book Antiqua" w:hAnsi="Book Antiqua"/>
          <w:sz w:val="28"/>
          <w:szCs w:val="28"/>
          <w:rtl w:val="0"/>
          <w:lang w:val="it-IT"/>
        </w:rPr>
        <w:t>sostenere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 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con gratitudine anche </w:t>
      </w:r>
      <w:r>
        <w:rPr>
          <w:rFonts w:ascii="Book Antiqua" w:hAnsi="Book Antiqua"/>
          <w:sz w:val="28"/>
          <w:szCs w:val="28"/>
          <w:rtl w:val="0"/>
          <w:lang w:val="it-IT"/>
        </w:rPr>
        <w:t>il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 </w:t>
      </w:r>
      <w:r>
        <w:rPr>
          <w:rFonts w:ascii="Book Antiqua" w:hAnsi="Book Antiqua"/>
          <w:sz w:val="28"/>
          <w:szCs w:val="28"/>
          <w:rtl w:val="0"/>
          <w:lang w:val="it-IT"/>
        </w:rPr>
        <w:t>peso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 della fatica apostolica. Preghiamo.</w:t>
      </w:r>
    </w:p>
    <w:p>
      <w:pPr>
        <w:pStyle w:val="List Paragraph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List Paragraph"/>
        <w:bidi w:val="0"/>
        <w:ind w:left="0" w:right="0" w:firstLine="0"/>
        <w:jc w:val="both"/>
        <w:rPr>
          <w:rFonts w:ascii="Book Antiqua" w:cs="Book Antiqua" w:hAnsi="Book Antiqua" w:eastAsia="Book Antiqua"/>
          <w:sz w:val="28"/>
          <w:szCs w:val="28"/>
          <w:rtl w:val="0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>3. Per i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 governanti delle nazioni</w:t>
      </w:r>
      <w:r>
        <w:rPr>
          <w:rFonts w:ascii="Book Antiqua" w:hAnsi="Book Antiqua"/>
          <w:sz w:val="28"/>
          <w:szCs w:val="28"/>
          <w:rtl w:val="0"/>
          <w:lang w:val="it-IT"/>
        </w:rPr>
        <w:t>. S</w:t>
      </w:r>
      <w:r>
        <w:rPr>
          <w:rFonts w:ascii="Book Antiqua" w:hAnsi="Book Antiqua"/>
          <w:sz w:val="28"/>
          <w:szCs w:val="28"/>
          <w:rtl w:val="0"/>
          <w:lang w:val="it-IT"/>
        </w:rPr>
        <w:t>i lascino guidare dal</w:t>
      </w:r>
      <w:r>
        <w:rPr>
          <w:rFonts w:ascii="Book Antiqua" w:hAnsi="Book Antiqua"/>
          <w:sz w:val="28"/>
          <w:szCs w:val="28"/>
          <w:rtl w:val="0"/>
          <w:lang w:val="it-IT"/>
        </w:rPr>
        <w:t>lo Spirito di Dio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 verso scelte di fraternit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 xml:space="preserve">à </w:t>
      </w:r>
      <w:r>
        <w:rPr>
          <w:rFonts w:ascii="Book Antiqua" w:hAnsi="Book Antiqua"/>
          <w:sz w:val="28"/>
          <w:szCs w:val="28"/>
          <w:rtl w:val="0"/>
          <w:lang w:val="it-IT"/>
        </w:rPr>
        <w:t>e rispetto, di giustizia e verit</w:t>
      </w:r>
      <w:r>
        <w:rPr>
          <w:rFonts w:ascii="Book Antiqua" w:hAnsi="Book Antiqua" w:hint="default"/>
          <w:sz w:val="28"/>
          <w:szCs w:val="28"/>
          <w:rtl w:val="0"/>
          <w:lang w:val="it-IT"/>
        </w:rPr>
        <w:t>à</w:t>
      </w:r>
      <w:r>
        <w:rPr>
          <w:rFonts w:ascii="Book Antiqua" w:hAnsi="Book Antiqua"/>
          <w:sz w:val="28"/>
          <w:szCs w:val="28"/>
          <w:rtl w:val="0"/>
          <w:lang w:val="it-IT"/>
        </w:rPr>
        <w:t>, per la promozione della pace e la fine dei conflitti in atto</w:t>
      </w:r>
      <w:r>
        <w:rPr>
          <w:rFonts w:ascii="Book Antiqua" w:hAnsi="Book Antiqua"/>
          <w:sz w:val="28"/>
          <w:szCs w:val="28"/>
          <w:rtl w:val="0"/>
          <w:lang w:val="it-IT"/>
        </w:rPr>
        <w:t>. Preghiamo.</w:t>
      </w:r>
    </w:p>
    <w:p>
      <w:pPr>
        <w:pStyle w:val="List Paragraph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List Paragraph"/>
        <w:bidi w:val="0"/>
        <w:ind w:left="0" w:right="0" w:firstLine="0"/>
        <w:jc w:val="both"/>
        <w:rPr>
          <w:rFonts w:ascii="Book Antiqua" w:cs="Book Antiqua" w:hAnsi="Book Antiqua" w:eastAsia="Book Antiqua"/>
          <w:sz w:val="28"/>
          <w:szCs w:val="28"/>
          <w:rtl w:val="0"/>
        </w:rPr>
      </w:pPr>
      <w:r>
        <w:rPr>
          <w:rFonts w:ascii="Book Antiqua" w:hAnsi="Book Antiqua"/>
          <w:sz w:val="28"/>
          <w:szCs w:val="28"/>
          <w:rtl w:val="0"/>
          <w:lang w:val="it-IT"/>
        </w:rPr>
        <w:t>4. Per quanti invocano Dio nella loro prova. Il Signore, che ha gli occhi aperte e le orecchie intente al grido degli umili, sveli la sua presenza e la sua misericordia, offrendo anche noi come segni della sua tenerezza. Preghiamo.</w:t>
      </w:r>
    </w:p>
    <w:p>
      <w:pPr>
        <w:pStyle w:val="List Paragraph"/>
        <w:bidi w:val="0"/>
        <w:ind w:left="0" w:right="0" w:firstLine="0"/>
        <w:jc w:val="both"/>
        <w:rPr>
          <w:rFonts w:ascii="Book Antiqua" w:cs="Book Antiqua" w:hAnsi="Book Antiqua" w:eastAsia="Book Antiqua"/>
          <w:sz w:val="28"/>
          <w:szCs w:val="28"/>
          <w:rtl w:val="0"/>
        </w:rPr>
      </w:pPr>
    </w:p>
    <w:p>
      <w:pPr>
        <w:pStyle w:val="Normal.0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Orazione conclusiva</w:t>
      </w:r>
    </w:p>
    <w:p>
      <w:pPr>
        <w:pStyle w:val="Normal.0"/>
      </w:pPr>
      <w:r>
        <w:rPr>
          <w:rFonts w:ascii="Book Antiqua" w:hAnsi="Book Antiqua"/>
          <w:sz w:val="28"/>
          <w:szCs w:val="28"/>
          <w:rtl w:val="0"/>
          <w:lang w:val="it-IT"/>
        </w:rPr>
        <w:t>Dio, Padre buono, che ci chiami a collaborare nella tua mistica vigna e ci ripaghi oltre ogni umana attesa, conservaci nel tuo servizio ed esaudisci le nostre preghiere. Per Cristo nostro Signore.</w:t>
      </w:r>
      <w:r>
        <w:rPr>
          <w:rFonts w:ascii="Book Antiqua" w:hAnsi="Book Antiqua"/>
          <w:sz w:val="28"/>
          <w:szCs w:val="28"/>
          <w:rtl w:val="0"/>
          <w:lang w:val="it-IT"/>
        </w:rPr>
        <w:t xml:space="preserve"> 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>Amen</w:t>
      </w:r>
      <w:r>
        <w:rPr>
          <w:rFonts w:ascii="Book Antiqua" w:hAnsi="Book Antiqua"/>
          <w:sz w:val="28"/>
          <w:szCs w:val="28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