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39251f"/>
          <w:sz w:val="28"/>
          <w:szCs w:val="28"/>
          <w14:textFill>
            <w14:solidFill>
              <w14:srgbClr w14:val="3A252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39251f"/>
          <w:sz w:val="28"/>
          <w:szCs w:val="28"/>
          <w:rtl w:val="0"/>
          <w:lang w:val="it-IT"/>
          <w14:textFill>
            <w14:solidFill>
              <w14:srgbClr w14:val="3A2520"/>
            </w14:solidFill>
          </w14:textFill>
        </w:rPr>
        <w:t>DOMENICA XXVIII dell</w:t>
      </w:r>
      <w:r>
        <w:rPr>
          <w:rFonts w:ascii="Avenir Heavy" w:hAnsi="Avenir Heavy" w:hint="default"/>
          <w:smallCaps w:val="1"/>
          <w:outline w:val="0"/>
          <w:color w:val="39251f"/>
          <w:sz w:val="28"/>
          <w:szCs w:val="28"/>
          <w:rtl w:val="0"/>
          <w:lang w:val="it-IT"/>
          <w14:textFill>
            <w14:solidFill>
              <w14:srgbClr w14:val="3A2520"/>
            </w14:solidFill>
          </w14:textFill>
        </w:rPr>
        <w:t>’</w:t>
      </w:r>
      <w:r>
        <w:rPr>
          <w:rFonts w:ascii="Avenir Heavy" w:hAnsi="Avenir Heavy"/>
          <w:smallCaps w:val="1"/>
          <w:outline w:val="0"/>
          <w:color w:val="39251f"/>
          <w:sz w:val="28"/>
          <w:szCs w:val="28"/>
          <w:rtl w:val="0"/>
          <w:lang w:val="it-IT"/>
          <w14:textFill>
            <w14:solidFill>
              <w14:srgbClr w14:val="3A2520"/>
            </w14:solidFill>
          </w14:textFill>
        </w:rPr>
        <w:t>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39251f"/>
          <w:sz w:val="28"/>
          <w:szCs w:val="28"/>
          <w14:textFill>
            <w14:solidFill>
              <w14:srgbClr w14:val="3A2520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39251f"/>
          <w:sz w:val="28"/>
          <w:szCs w:val="28"/>
          <w14:textFill>
            <w14:solidFill>
              <w14:srgbClr w14:val="3A252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39251f"/>
          <w:sz w:val="28"/>
          <w:szCs w:val="28"/>
          <w:rtl w:val="0"/>
          <w:lang w:val="it-IT"/>
          <w14:textFill>
            <w14:solidFill>
              <w14:srgbClr w14:val="3A2520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>Guida: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 xml:space="preserve">Incoraggiati dal progetto di salvezza di Dio che in Cristo suo Figlio ci </w:t>
      </w:r>
      <w:r>
        <w:rPr>
          <w:spacing w:val="-5"/>
          <w:sz w:val="28"/>
          <w:szCs w:val="28"/>
          <w:rtl w:val="0"/>
          <w:lang w:val="it-IT"/>
        </w:rPr>
        <w:t>“</w:t>
      </w:r>
      <w:r>
        <w:rPr>
          <w:spacing w:val="-5"/>
          <w:sz w:val="28"/>
          <w:szCs w:val="28"/>
          <w:rtl w:val="0"/>
          <w:lang w:val="it-IT"/>
        </w:rPr>
        <w:t>invita a nozze</w:t>
      </w:r>
      <w:r>
        <w:rPr>
          <w:spacing w:val="-5"/>
          <w:sz w:val="28"/>
          <w:szCs w:val="28"/>
          <w:rtl w:val="0"/>
          <w:lang w:val="it-IT"/>
        </w:rPr>
        <w:t>”</w:t>
      </w:r>
      <w:r>
        <w:rPr>
          <w:spacing w:val="-5"/>
          <w:sz w:val="28"/>
          <w:szCs w:val="28"/>
          <w:rtl w:val="0"/>
          <w:lang w:val="it-IT"/>
        </w:rPr>
        <w:t>, preghiamo con fiducia il Padre del cielo.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>Tutti: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Chiesa di Dio: il Signore che la congiunge a s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nelle nozze eterne, la sostenga nel suo cammino fino al traguardo del cielo. Preghiamo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 xml:space="preserve">Lettore: </w:t>
      </w:r>
      <w:r>
        <w:rPr>
          <w:spacing w:val="-5"/>
          <w:sz w:val="28"/>
          <w:szCs w:val="28"/>
          <w:rtl w:val="0"/>
          <w:lang w:val="it-IT"/>
        </w:rPr>
        <w:t>Per la pace in Terra santa e ovunque si combatte: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non ci rassegniamo alle logiche della violenza inevitabile e cerchiamo la pace senza stancarci. Preghiamo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 xml:space="preserve">Lettore: </w:t>
      </w:r>
      <w:r>
        <w:rPr>
          <w:spacing w:val="-5"/>
          <w:sz w:val="28"/>
          <w:szCs w:val="28"/>
          <w:rtl w:val="0"/>
          <w:lang w:val="it-IT"/>
        </w:rPr>
        <w:t>Per il sinodo della Chiesa: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esercizio dell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ascolto aiuti i vescovi a discernere la volont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del Signore e ad offrire alla Chiesa la possibilit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di ascolto fraterno con tutti.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 xml:space="preserve">Lettore: </w:t>
      </w:r>
      <w:r>
        <w:rPr>
          <w:spacing w:val="-5"/>
          <w:sz w:val="28"/>
          <w:szCs w:val="28"/>
          <w:rtl w:val="0"/>
          <w:lang w:val="it-IT"/>
        </w:rPr>
        <w:t>Per i giovani e il loro discernimento vocazionale: il Signore susciti in loro risposte generose all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annuncio e alla costruzione del suo Regno.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 xml:space="preserve">Lettore: </w:t>
      </w:r>
      <w:r>
        <w:rPr>
          <w:spacing w:val="-5"/>
          <w:sz w:val="28"/>
          <w:szCs w:val="28"/>
          <w:rtl w:val="0"/>
          <w:lang w:val="it-IT"/>
        </w:rPr>
        <w:t>Per i nostri defunti: passino dalla tavola eucaristica a quella delle nozze eterne dell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Agnello nei cieli.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>Guida: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 xml:space="preserve">La tua misericordia, o Padre, promessa nel Vangelo del tuo Figlio Unigenito, sia confermata su di noi, nel tempo presente come nel tempo futuro. Per Cristo nostro Signore.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39261f"/>
          <w:spacing w:val="-5"/>
          <w:sz w:val="28"/>
          <w:szCs w:val="28"/>
          <w:rtl w:val="0"/>
          <w:lang w:val="it-IT"/>
          <w14:textFill>
            <w14:solidFill>
              <w14:srgbClr w14:val="3A2620"/>
            </w14:solidFill>
          </w14:textFill>
        </w:rPr>
        <w:t>Tutti: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