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76" w:lineRule="auto"/>
        <w:jc w:val="center"/>
        <w:rPr>
          <w:rFonts w:ascii="Book Antiqua" w:cs="Book Antiqua" w:hAnsi="Book Antiqua" w:eastAsia="Book Antiqua"/>
          <w:b w:val="1"/>
          <w:bCs w:val="1"/>
          <w:sz w:val="28"/>
          <w:szCs w:val="28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it-IT"/>
        </w:rPr>
        <w:t xml:space="preserve">6 Gennaio 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it-IT"/>
        </w:rPr>
        <w:t xml:space="preserve">–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it-IT"/>
        </w:rPr>
        <w:t>Epifania del Signore</w:t>
      </w:r>
    </w:p>
    <w:p>
      <w:pPr>
        <w:pStyle w:val="Normal.0"/>
        <w:spacing w:after="0" w:line="276" w:lineRule="auto"/>
        <w:jc w:val="both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Normal.0"/>
        <w:spacing w:after="120" w:line="276" w:lineRule="auto"/>
        <w:jc w:val="both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 xml:space="preserve">Preghiamo Dio nostro Padre, che si 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 xml:space="preserve">è </w:t>
      </w:r>
      <w:r>
        <w:rPr>
          <w:rFonts w:ascii="Book Antiqua" w:hAnsi="Book Antiqua"/>
          <w:sz w:val="24"/>
          <w:szCs w:val="24"/>
          <w:rtl w:val="0"/>
          <w:lang w:val="it-IT"/>
        </w:rPr>
        <w:t>voluto manifestare a noi nell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’</w:t>
      </w:r>
      <w:r>
        <w:rPr>
          <w:rFonts w:ascii="Book Antiqua" w:hAnsi="Book Antiqua"/>
          <w:sz w:val="24"/>
          <w:szCs w:val="24"/>
          <w:rtl w:val="0"/>
          <w:lang w:val="it-IT"/>
        </w:rPr>
        <w:t>incarnazione del suo Figlio. Diciamo:</w:t>
      </w:r>
    </w:p>
    <w:p>
      <w:pPr>
        <w:pStyle w:val="Normal.0"/>
        <w:spacing w:after="240" w:line="276" w:lineRule="auto"/>
        <w:jc w:val="both"/>
        <w:rPr>
          <w:rFonts w:ascii="Book Antiqua" w:cs="Book Antiqua" w:hAnsi="Book Antiqua" w:eastAsia="Book Antiqua"/>
          <w:b w:val="1"/>
          <w:bCs w:val="1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it-IT"/>
        </w:rPr>
        <w:t>R. Ascoltaci, Signore.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Book Antiqua" w:hAnsi="Book Antiqua"/>
          <w:sz w:val="24"/>
          <w:szCs w:val="24"/>
          <w:rtl w:val="0"/>
          <w:lang w:val="it-IT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>Per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la </w:t>
      </w:r>
      <w:r>
        <w:rPr>
          <w:rFonts w:ascii="Book Antiqua" w:hAnsi="Book Antiqua"/>
          <w:sz w:val="24"/>
          <w:szCs w:val="24"/>
          <w:rtl w:val="0"/>
          <w:lang w:val="it-IT"/>
        </w:rPr>
        <w:t>Chiesa</w:t>
      </w:r>
      <w:r>
        <w:rPr>
          <w:rFonts w:ascii="Book Antiqua" w:hAnsi="Book Antiqua"/>
          <w:sz w:val="24"/>
          <w:szCs w:val="24"/>
          <w:rtl w:val="0"/>
          <w:lang w:val="it-IT"/>
        </w:rPr>
        <w:t>: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proclami a tutto il mondo l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’</w:t>
      </w:r>
      <w:r>
        <w:rPr>
          <w:rFonts w:ascii="Book Antiqua" w:hAnsi="Book Antiqua"/>
          <w:sz w:val="24"/>
          <w:szCs w:val="24"/>
          <w:rtl w:val="0"/>
          <w:lang w:val="it-IT"/>
        </w:rPr>
        <w:t>amore di Dio per gli uomini. Preghiamo.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Book Antiqua" w:hAnsi="Book Antiqua"/>
          <w:sz w:val="24"/>
          <w:szCs w:val="24"/>
          <w:rtl w:val="0"/>
          <w:lang w:val="it-IT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>Per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quanti non conoscono il Signore Ges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ù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: 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si riveli </w:t>
      </w:r>
      <w:r>
        <w:rPr>
          <w:rFonts w:ascii="Book Antiqua" w:hAnsi="Book Antiqua"/>
          <w:sz w:val="24"/>
          <w:szCs w:val="24"/>
          <w:rtl w:val="0"/>
          <w:lang w:val="it-IT"/>
        </w:rPr>
        <w:t>loro nella luce della sua misericordia.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Preghiamo.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Book Antiqua" w:hAnsi="Book Antiqua"/>
          <w:sz w:val="24"/>
          <w:szCs w:val="24"/>
          <w:rtl w:val="0"/>
          <w:lang w:val="it-IT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>Per quanti sono nella malattia e nella solitudine: perch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 xml:space="preserve">é </w:t>
      </w:r>
      <w:r>
        <w:rPr>
          <w:rFonts w:ascii="Book Antiqua" w:hAnsi="Book Antiqua"/>
          <w:sz w:val="24"/>
          <w:szCs w:val="24"/>
          <w:rtl w:val="0"/>
          <w:lang w:val="it-IT"/>
        </w:rPr>
        <w:t>la manifestazione del Signore le raggiunga attraverso la nostra vicinanza e tenerezza.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Preghiamo.</w:t>
      </w:r>
    </w:p>
    <w:p>
      <w:pPr>
        <w:pStyle w:val="List Paragraph"/>
        <w:numPr>
          <w:ilvl w:val="0"/>
          <w:numId w:val="2"/>
        </w:numPr>
        <w:bidi w:val="0"/>
        <w:spacing w:after="240" w:line="276" w:lineRule="auto"/>
        <w:ind w:right="0"/>
        <w:jc w:val="both"/>
        <w:rPr>
          <w:rFonts w:ascii="Book Antiqua" w:hAnsi="Book Antiqua"/>
          <w:sz w:val="24"/>
          <w:szCs w:val="24"/>
          <w:rtl w:val="0"/>
          <w:lang w:val="it-IT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>Per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quanti patiscono sotto le bombe e vedono la loro terra rovinata dai conflitti: non si spenga il coraggio degli operatori di pace e di chi si fa carico del risentimento di molti disinnescando vendette e ritorsioni. Preghiamo.</w:t>
      </w:r>
    </w:p>
    <w:p>
      <w:pPr>
        <w:pStyle w:val="List Paragraph"/>
        <w:numPr>
          <w:ilvl w:val="0"/>
          <w:numId w:val="2"/>
        </w:numPr>
        <w:bidi w:val="0"/>
        <w:spacing w:after="240" w:line="276" w:lineRule="auto"/>
        <w:ind w:right="0"/>
        <w:jc w:val="both"/>
        <w:rPr>
          <w:rFonts w:ascii="Book Antiqua" w:hAnsi="Book Antiqua"/>
          <w:sz w:val="24"/>
          <w:szCs w:val="24"/>
          <w:rtl w:val="0"/>
          <w:lang w:val="it-IT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>Per quanti, assetati di assoluto, sono alla ricerca sincera di Dio: l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’</w:t>
      </w:r>
      <w:r>
        <w:rPr>
          <w:rFonts w:ascii="Book Antiqua" w:hAnsi="Book Antiqua"/>
          <w:sz w:val="24"/>
          <w:szCs w:val="24"/>
          <w:rtl w:val="0"/>
          <w:lang w:val="it-IT"/>
        </w:rPr>
        <w:t>intercessione e l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’</w:t>
      </w:r>
      <w:r>
        <w:rPr>
          <w:rFonts w:ascii="Book Antiqua" w:hAnsi="Book Antiqua"/>
          <w:sz w:val="24"/>
          <w:szCs w:val="24"/>
          <w:rtl w:val="0"/>
          <w:lang w:val="it-IT"/>
        </w:rPr>
        <w:t>esempio dei Magi li conduca fino all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’</w:t>
      </w:r>
      <w:r>
        <w:rPr>
          <w:rFonts w:ascii="Book Antiqua" w:hAnsi="Book Antiqua"/>
          <w:sz w:val="24"/>
          <w:szCs w:val="24"/>
          <w:rtl w:val="0"/>
          <w:lang w:val="it-IT"/>
        </w:rPr>
        <w:t>incontro con il Verbo eterno, fatto carne per essere il Dio-con-noi. Preghiamo.</w:t>
      </w:r>
    </w:p>
    <w:p>
      <w:pPr>
        <w:pStyle w:val="List Paragraph"/>
        <w:numPr>
          <w:ilvl w:val="0"/>
          <w:numId w:val="2"/>
        </w:numPr>
        <w:bidi w:val="0"/>
        <w:spacing w:after="240" w:line="276" w:lineRule="auto"/>
        <w:ind w:right="0"/>
        <w:jc w:val="both"/>
        <w:rPr>
          <w:rFonts w:ascii="Book Antiqua" w:hAnsi="Book Antiqua"/>
          <w:sz w:val="24"/>
          <w:szCs w:val="24"/>
          <w:rtl w:val="0"/>
          <w:lang w:val="it-IT"/>
        </w:rPr>
      </w:pPr>
      <w:r>
        <w:rPr>
          <w:rFonts w:ascii="Book Antiqua" w:hAnsi="Book Antiqua"/>
          <w:sz w:val="24"/>
          <w:szCs w:val="24"/>
          <w:rtl w:val="0"/>
          <w:lang w:val="it-IT"/>
        </w:rPr>
        <w:t>Per tutti i nostri cari defunti: al termine del loro pellegrinaggio terreno, la luce della fede li conduca all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>’</w:t>
      </w:r>
      <w:r>
        <w:rPr>
          <w:rFonts w:ascii="Book Antiqua" w:hAnsi="Book Antiqua"/>
          <w:sz w:val="24"/>
          <w:szCs w:val="24"/>
          <w:rtl w:val="0"/>
          <w:lang w:val="it-IT"/>
        </w:rPr>
        <w:t>incontro compiuto e definitivo con Dio, nella sua casa. Preghiamo.</w:t>
      </w:r>
    </w:p>
    <w:p>
      <w:pPr>
        <w:pStyle w:val="Normal.0"/>
        <w:spacing w:after="0" w:line="276" w:lineRule="auto"/>
        <w:jc w:val="both"/>
      </w:pPr>
      <w:r>
        <w:rPr>
          <w:rFonts w:ascii="Book Antiqua" w:hAnsi="Book Antiqua"/>
          <w:sz w:val="24"/>
          <w:szCs w:val="24"/>
          <w:rtl w:val="0"/>
          <w:lang w:val="it-IT"/>
        </w:rPr>
        <w:t>Dio Padre, ascolta la nostra preghiera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e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</w:t>
      </w:r>
      <w:r>
        <w:rPr>
          <w:rFonts w:ascii="Book Antiqua" w:hAnsi="Book Antiqua"/>
          <w:sz w:val="24"/>
          <w:szCs w:val="24"/>
          <w:rtl w:val="0"/>
          <w:lang w:val="it-IT"/>
        </w:rPr>
        <w:t>attira</w:t>
      </w:r>
      <w:r>
        <w:rPr>
          <w:rFonts w:ascii="Book Antiqua" w:hAnsi="Book Antiqua"/>
          <w:sz w:val="24"/>
          <w:szCs w:val="24"/>
          <w:rtl w:val="0"/>
          <w:lang w:val="it-IT"/>
        </w:rPr>
        <w:t xml:space="preserve"> tutti i popoli alla comunione vera con Te. Per Cristo Ges</w:t>
      </w:r>
      <w:r>
        <w:rPr>
          <w:rFonts w:ascii="Book Antiqua" w:hAnsi="Book Antiqua" w:hint="default"/>
          <w:sz w:val="24"/>
          <w:szCs w:val="24"/>
          <w:rtl w:val="0"/>
          <w:lang w:val="it-IT"/>
        </w:rPr>
        <w:t xml:space="preserve">ù </w:t>
      </w:r>
      <w:r>
        <w:rPr>
          <w:rFonts w:ascii="Book Antiqua" w:hAnsi="Book Antiqua"/>
          <w:sz w:val="24"/>
          <w:szCs w:val="24"/>
          <w:rtl w:val="0"/>
          <w:lang w:val="it-IT"/>
        </w:rPr>
        <w:t>nostro Signore. Amen.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