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</w:p>
    <w:p>
      <w:pPr>
        <w:pStyle w:val="Modulo vuoto"/>
        <w:bidi w:val="0"/>
        <w:ind w:left="0" w:right="0" w:firstLine="0"/>
        <w:jc w:val="center"/>
        <w:rPr>
          <w:b w:val="1"/>
          <w:bCs w:val="1"/>
          <w:sz w:val="34"/>
          <w:szCs w:val="34"/>
          <w:u w:color="000000"/>
          <w:rtl w:val="0"/>
        </w:rPr>
      </w:pPr>
      <w:r>
        <w:rPr>
          <w:b w:val="1"/>
          <w:bCs w:val="1"/>
          <w:sz w:val="34"/>
          <w:szCs w:val="34"/>
          <w:u w:color="000000"/>
          <w:rtl w:val="0"/>
          <w:lang w:val="da-DK"/>
        </w:rPr>
        <w:t>16 APRILE</w:t>
      </w:r>
    </w:p>
    <w:p>
      <w:pPr>
        <w:pStyle w:val="Modulo vuoto"/>
        <w:bidi w:val="0"/>
        <w:ind w:left="0" w:right="0" w:firstLine="0"/>
        <w:jc w:val="center"/>
        <w:rPr>
          <w:b w:val="1"/>
          <w:bCs w:val="1"/>
          <w:sz w:val="34"/>
          <w:szCs w:val="34"/>
          <w:u w:color="000000"/>
          <w:rtl w:val="0"/>
        </w:rPr>
      </w:pPr>
      <w:r>
        <w:rPr>
          <w:b w:val="1"/>
          <w:bCs w:val="1"/>
          <w:sz w:val="34"/>
          <w:szCs w:val="34"/>
          <w:u w:color="000000"/>
          <w:rtl w:val="0"/>
          <w:lang w:val="de-DE"/>
        </w:rPr>
        <w:t>BEATO ARCANGELO CANETOLI, sacerdote</w:t>
      </w:r>
    </w:p>
    <w:p>
      <w:pPr>
        <w:pStyle w:val="Corpo"/>
        <w:bidi w:val="0"/>
        <w:ind w:left="0" w:right="0" w:firstLine="0"/>
        <w:jc w:val="both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center"/>
        <w:rPr>
          <w:i w:val="1"/>
          <w:iCs w:val="1"/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i w:val="1"/>
          <w:iCs w:val="1"/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>Memoria facoltativa</w:t>
      </w:r>
    </w:p>
    <w:p>
      <w:pPr>
        <w:pStyle w:val="Corpo"/>
        <w:bidi w:val="0"/>
        <w:ind w:left="0" w:right="0" w:firstLine="0"/>
        <w:jc w:val="both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i w:val="1"/>
          <w:iCs w:val="1"/>
          <w:u w:color="000000"/>
          <w:rtl w:val="0"/>
        </w:rPr>
      </w:pPr>
      <w:r>
        <w:rPr>
          <w:i w:val="1"/>
          <w:iCs w:val="1"/>
          <w:u w:color="000000"/>
          <w:rtl w:val="0"/>
          <w:lang w:val="it-IT"/>
        </w:rPr>
        <w:t>Arcangelo Canetoli, nato a Bologna (1460), sub</w:t>
      </w:r>
      <w:r>
        <w:rPr>
          <w:i w:val="1"/>
          <w:iCs w:val="1"/>
          <w:u w:color="000000"/>
          <w:rtl w:val="0"/>
        </w:rPr>
        <w:t xml:space="preserve">ì </w:t>
      </w:r>
      <w:r>
        <w:rPr>
          <w:i w:val="1"/>
          <w:iCs w:val="1"/>
          <w:u w:color="000000"/>
          <w:rtl w:val="0"/>
          <w:lang w:val="it-IT"/>
        </w:rPr>
        <w:t>le amare vicissitudini della rivalit</w:t>
      </w:r>
      <w:r>
        <w:rPr>
          <w:i w:val="1"/>
          <w:iCs w:val="1"/>
          <w:u w:color="000000"/>
          <w:rtl w:val="0"/>
        </w:rPr>
        <w:t xml:space="preserve">à </w:t>
      </w:r>
      <w:r>
        <w:rPr>
          <w:i w:val="1"/>
          <w:iCs w:val="1"/>
          <w:u w:color="000000"/>
          <w:rtl w:val="0"/>
          <w:lang w:val="it-IT"/>
        </w:rPr>
        <w:t>fra i Canetoli e i Bentivoglio. Ancora fanciullo sopravvisse provvidenzialmente allo sterminio dell'intera famiglia. Da giovane entr</w:t>
      </w:r>
      <w:r>
        <w:rPr>
          <w:i w:val="1"/>
          <w:iCs w:val="1"/>
          <w:u w:color="000000"/>
          <w:rtl w:val="0"/>
          <w:lang w:val="it-IT"/>
        </w:rPr>
        <w:t xml:space="preserve">ò </w:t>
      </w:r>
      <w:r>
        <w:rPr>
          <w:i w:val="1"/>
          <w:iCs w:val="1"/>
          <w:u w:color="000000"/>
          <w:rtl w:val="0"/>
          <w:lang w:val="it-IT"/>
        </w:rPr>
        <w:t>fra i Canonici Regolari di S.Maria di Reno, detti "renani". Per l'estrema umilt</w:t>
      </w:r>
      <w:r>
        <w:rPr>
          <w:i w:val="1"/>
          <w:iCs w:val="1"/>
          <w:u w:color="000000"/>
          <w:rtl w:val="0"/>
        </w:rPr>
        <w:t xml:space="preserve">à </w:t>
      </w:r>
      <w:r>
        <w:rPr>
          <w:i w:val="1"/>
          <w:iCs w:val="1"/>
          <w:u w:color="000000"/>
          <w:rtl w:val="0"/>
          <w:lang w:val="it-IT"/>
        </w:rPr>
        <w:t>e l'amore alla solitudine ricus</w:t>
      </w:r>
      <w:r>
        <w:rPr>
          <w:i w:val="1"/>
          <w:iCs w:val="1"/>
          <w:u w:color="000000"/>
          <w:rtl w:val="0"/>
          <w:lang w:val="it-IT"/>
        </w:rPr>
        <w:t xml:space="preserve">ò </w:t>
      </w:r>
      <w:r>
        <w:rPr>
          <w:i w:val="1"/>
          <w:iCs w:val="1"/>
          <w:u w:color="000000"/>
          <w:rtl w:val="0"/>
          <w:lang w:val="it-IT"/>
        </w:rPr>
        <w:t>a lungo ogni dignit</w:t>
      </w:r>
      <w:r>
        <w:rPr>
          <w:i w:val="1"/>
          <w:iCs w:val="1"/>
          <w:u w:color="000000"/>
          <w:rtl w:val="0"/>
        </w:rPr>
        <w:t xml:space="preserve">à </w:t>
      </w:r>
      <w:r>
        <w:rPr>
          <w:i w:val="1"/>
          <w:iCs w:val="1"/>
          <w:u w:color="000000"/>
          <w:rtl w:val="0"/>
          <w:lang w:val="it-IT"/>
        </w:rPr>
        <w:t>ecclesiastica e solo per obbedienza accett</w:t>
      </w:r>
      <w:r>
        <w:rPr>
          <w:i w:val="1"/>
          <w:iCs w:val="1"/>
          <w:u w:color="000000"/>
          <w:rtl w:val="0"/>
          <w:lang w:val="it-IT"/>
        </w:rPr>
        <w:t xml:space="preserve">ò </w:t>
      </w:r>
      <w:r>
        <w:rPr>
          <w:i w:val="1"/>
          <w:iCs w:val="1"/>
          <w:u w:color="000000"/>
          <w:rtl w:val="0"/>
          <w:lang w:val="it-IT"/>
        </w:rPr>
        <w:t>l'ordinazione presbiterale. Dal 1498 dimor</w:t>
      </w:r>
      <w:r>
        <w:rPr>
          <w:i w:val="1"/>
          <w:iCs w:val="1"/>
          <w:u w:color="000000"/>
          <w:rtl w:val="0"/>
          <w:lang w:val="it-IT"/>
        </w:rPr>
        <w:t xml:space="preserve">ò </w:t>
      </w:r>
      <w:r>
        <w:rPr>
          <w:i w:val="1"/>
          <w:iCs w:val="1"/>
          <w:u w:color="000000"/>
          <w:rtl w:val="0"/>
          <w:lang w:val="it-IT"/>
        </w:rPr>
        <w:t>nel convento di sant'Ambrogio di Gubbio, amato e venerato dagli umili e dai potenti, fra cui gli Acquisti di Arezzo e i Medici di Firenze. Rifiut</w:t>
      </w:r>
      <w:r>
        <w:rPr>
          <w:i w:val="1"/>
          <w:iCs w:val="1"/>
          <w:u w:color="000000"/>
          <w:rtl w:val="0"/>
          <w:lang w:val="it-IT"/>
        </w:rPr>
        <w:t xml:space="preserve">ò </w:t>
      </w:r>
      <w:r>
        <w:rPr>
          <w:i w:val="1"/>
          <w:iCs w:val="1"/>
          <w:u w:color="000000"/>
          <w:rtl w:val="0"/>
          <w:lang w:val="it-IT"/>
        </w:rPr>
        <w:t>con costanza la nomina ad arcivescovo della Citt</w:t>
      </w:r>
      <w:r>
        <w:rPr>
          <w:i w:val="1"/>
          <w:iCs w:val="1"/>
          <w:u w:color="000000"/>
          <w:rtl w:val="0"/>
        </w:rPr>
        <w:t xml:space="preserve">à </w:t>
      </w:r>
      <w:r>
        <w:rPr>
          <w:i w:val="1"/>
          <w:iCs w:val="1"/>
          <w:u w:color="000000"/>
          <w:rtl w:val="0"/>
          <w:lang w:val="it-IT"/>
        </w:rPr>
        <w:t>Medicea propostagli da papa Leone X. Mor</w:t>
      </w:r>
      <w:r>
        <w:rPr>
          <w:i w:val="1"/>
          <w:iCs w:val="1"/>
          <w:u w:color="000000"/>
          <w:rtl w:val="0"/>
        </w:rPr>
        <w:t xml:space="preserve">ì </w:t>
      </w:r>
      <w:r>
        <w:rPr>
          <w:i w:val="1"/>
          <w:iCs w:val="1"/>
          <w:u w:color="000000"/>
          <w:rtl w:val="0"/>
          <w:lang w:val="it-IT"/>
        </w:rPr>
        <w:t xml:space="preserve">il 16 aprile 1513 e il corpo incorrotto </w:t>
      </w:r>
      <w:r>
        <w:rPr>
          <w:i w:val="1"/>
          <w:iCs w:val="1"/>
          <w:u w:color="000000"/>
          <w:rtl w:val="0"/>
          <w:lang w:val="it-IT"/>
        </w:rPr>
        <w:t xml:space="preserve">è </w:t>
      </w:r>
      <w:r>
        <w:rPr>
          <w:i w:val="1"/>
          <w:iCs w:val="1"/>
          <w:u w:color="000000"/>
          <w:rtl w:val="0"/>
          <w:lang w:val="it-IT"/>
        </w:rPr>
        <w:t>tuttora venerato nel suo monastero di Gubbio.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outline w:val="0"/>
          <w:color w:val="cc241a"/>
          <w:sz w:val="32"/>
          <w:szCs w:val="32"/>
          <w:u w:color="000000"/>
          <w:rtl w:val="0"/>
          <w:lang w:val="de-DE"/>
          <w14:textFill>
            <w14:solidFill>
              <w14:srgbClr w14:val="CC241A"/>
            </w14:solidFill>
          </w14:textFill>
        </w:rPr>
        <w:t>ANTIFONA D</w:t>
      </w:r>
      <w:r>
        <w:rPr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>’</w:t>
      </w:r>
      <w:r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  <w:t>INGRESSO</w:t>
      </w:r>
      <w:r>
        <w:rPr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 xml:space="preserve"> (Sal 15,5)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 xml:space="preserve">Il Signore </w:t>
      </w:r>
      <w:r>
        <w:rPr>
          <w:sz w:val="32"/>
          <w:szCs w:val="32"/>
          <w:u w:color="000000"/>
          <w:rtl w:val="0"/>
          <w:lang w:val="it-IT"/>
        </w:rPr>
        <w:t xml:space="preserve">è </w:t>
      </w:r>
      <w:r>
        <w:rPr>
          <w:sz w:val="32"/>
          <w:szCs w:val="32"/>
          <w:u w:color="000000"/>
          <w:rtl w:val="0"/>
          <w:lang w:val="it-IT"/>
        </w:rPr>
        <w:t>mia parte di eredit</w:t>
      </w:r>
      <w:r>
        <w:rPr>
          <w:sz w:val="32"/>
          <w:szCs w:val="32"/>
          <w:u w:color="000000"/>
          <w:rtl w:val="0"/>
        </w:rPr>
        <w:t xml:space="preserve">à </w:t>
      </w:r>
      <w:r>
        <w:rPr>
          <w:sz w:val="32"/>
          <w:szCs w:val="32"/>
          <w:u w:color="000000"/>
          <w:rtl w:val="0"/>
          <w:lang w:val="it-IT"/>
        </w:rPr>
        <w:t xml:space="preserve">e mio calice: nelle tue mani </w:t>
      </w:r>
      <w:r>
        <w:rPr>
          <w:sz w:val="32"/>
          <w:szCs w:val="32"/>
          <w:u w:color="000000"/>
          <w:rtl w:val="0"/>
          <w:lang w:val="it-IT"/>
        </w:rPr>
        <w:t xml:space="preserve">è </w:t>
      </w:r>
      <w:r>
        <w:rPr>
          <w:sz w:val="32"/>
          <w:szCs w:val="32"/>
          <w:u w:color="000000"/>
          <w:rtl w:val="0"/>
          <w:lang w:val="it-IT"/>
        </w:rPr>
        <w:t>la mia vita (</w:t>
      </w:r>
      <w:r>
        <w:rPr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>T</w:t>
      </w:r>
      <w:r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  <w:t>.P.</w:t>
      </w:r>
      <w:r>
        <w:rPr>
          <w:sz w:val="32"/>
          <w:szCs w:val="32"/>
          <w:u w:color="000000"/>
          <w:rtl w:val="0"/>
          <w:lang w:val="it-IT"/>
        </w:rPr>
        <w:t xml:space="preserve"> Alleluia).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outline w:val="0"/>
          <w:color w:val="cc241a"/>
          <w:sz w:val="32"/>
          <w:szCs w:val="32"/>
          <w:u w:color="000000"/>
          <w:rtl w:val="0"/>
          <w:lang w:val="da-DK"/>
          <w14:textFill>
            <w14:solidFill>
              <w14:srgbClr w14:val="CC241A"/>
            </w14:solidFill>
          </w14:textFill>
        </w:rPr>
        <w:t>COLLETTA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Padre misericordioso,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che nel beato Arcangelo Canetoli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ci hai offerto un mirabile esempio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di umilt</w:t>
      </w:r>
      <w:r>
        <w:rPr>
          <w:sz w:val="32"/>
          <w:szCs w:val="32"/>
          <w:u w:color="000000"/>
          <w:rtl w:val="0"/>
        </w:rPr>
        <w:t>à</w:t>
      </w:r>
      <w:r>
        <w:rPr>
          <w:sz w:val="32"/>
          <w:szCs w:val="32"/>
          <w:u w:color="000000"/>
          <w:rtl w:val="0"/>
          <w:lang w:val="it-IT"/>
        </w:rPr>
        <w:t>, obbedienza e purezza,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per sua intercessione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fa' che, liberi da ogni forma di violenza,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progrediamo sulla via del Vangelo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fino alla contemplazione della tua gloria.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Per il nostro Signore Ges</w:t>
      </w:r>
      <w:r>
        <w:rPr>
          <w:sz w:val="32"/>
          <w:szCs w:val="32"/>
          <w:u w:color="000000"/>
          <w:rtl w:val="0"/>
          <w:lang w:val="it-IT"/>
        </w:rPr>
        <w:t xml:space="preserve">ù </w:t>
      </w:r>
      <w:r>
        <w:rPr>
          <w:sz w:val="32"/>
          <w:szCs w:val="32"/>
          <w:u w:color="000000"/>
          <w:rtl w:val="0"/>
          <w:lang w:val="it-IT"/>
        </w:rPr>
        <w:t xml:space="preserve">Cristo, tuo Figlio, che </w:t>
      </w:r>
      <w:r>
        <w:rPr>
          <w:sz w:val="32"/>
          <w:szCs w:val="32"/>
          <w:u w:color="000000"/>
          <w:rtl w:val="0"/>
          <w:lang w:val="it-IT"/>
        </w:rPr>
        <w:t xml:space="preserve">è </w:t>
      </w:r>
      <w:r>
        <w:rPr>
          <w:sz w:val="32"/>
          <w:szCs w:val="32"/>
          <w:u w:color="000000"/>
          <w:rtl w:val="0"/>
          <w:lang w:val="it-IT"/>
        </w:rPr>
        <w:t>Dio,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e vive e regna con te, nell'unit</w:t>
      </w:r>
      <w:r>
        <w:rPr>
          <w:sz w:val="32"/>
          <w:szCs w:val="32"/>
          <w:u w:color="000000"/>
          <w:rtl w:val="0"/>
        </w:rPr>
        <w:t xml:space="preserve">à </w:t>
      </w:r>
      <w:r>
        <w:rPr>
          <w:sz w:val="32"/>
          <w:szCs w:val="32"/>
          <w:u w:color="000000"/>
          <w:rtl w:val="0"/>
          <w:lang w:val="it-IT"/>
        </w:rPr>
        <w:t>dello Spirito Santo,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per tutti i secoli dei secoli.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  <w:br w:type="column"/>
      </w:r>
    </w:p>
    <w:p>
      <w:pPr>
        <w:pStyle w:val="Modulo vuoto"/>
        <w:bidi w:val="0"/>
        <w:ind w:left="0" w:right="0" w:firstLine="0"/>
        <w:jc w:val="left"/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outline w:val="0"/>
          <w:color w:val="cc241a"/>
          <w:sz w:val="32"/>
          <w:szCs w:val="32"/>
          <w:u w:color="000000"/>
          <w:rtl w:val="0"/>
          <w:lang w:val="de-DE"/>
          <w14:textFill>
            <w14:solidFill>
              <w14:srgbClr w14:val="CC241A"/>
            </w14:solidFill>
          </w14:textFill>
        </w:rPr>
        <w:t>SULLE OFFERTE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Padre clementissimo,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 xml:space="preserve">che </w:t>
      </w:r>
      <w:r>
        <w:rPr>
          <w:sz w:val="32"/>
          <w:szCs w:val="32"/>
          <w:u w:color="000000"/>
          <w:rtl w:val="0"/>
          <w:lang w:val="it-IT"/>
        </w:rPr>
        <w:t>nel beato Arcangelo Canetoli</w:t>
      </w:r>
      <w:r>
        <w:rPr>
          <w:sz w:val="32"/>
          <w:szCs w:val="32"/>
          <w:u w:color="000000"/>
          <w:rtl w:val="0"/>
          <w:lang w:val="it-IT"/>
        </w:rPr>
        <w:t xml:space="preserve"> hai distrutto l</w:t>
      </w:r>
      <w:r>
        <w:rPr>
          <w:sz w:val="32"/>
          <w:szCs w:val="32"/>
          <w:u w:color="000000"/>
          <w:rtl w:val="1"/>
        </w:rPr>
        <w:t>’</w:t>
      </w:r>
      <w:r>
        <w:rPr>
          <w:sz w:val="32"/>
          <w:szCs w:val="32"/>
          <w:u w:color="000000"/>
          <w:rtl w:val="0"/>
          <w:lang w:val="it-IT"/>
        </w:rPr>
        <w:t>uomo vecchio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e hai creato l</w:t>
      </w:r>
      <w:r>
        <w:rPr>
          <w:sz w:val="32"/>
          <w:szCs w:val="32"/>
          <w:u w:color="000000"/>
          <w:rtl w:val="1"/>
        </w:rPr>
        <w:t>’</w:t>
      </w:r>
      <w:r>
        <w:rPr>
          <w:sz w:val="32"/>
          <w:szCs w:val="32"/>
          <w:u w:color="000000"/>
          <w:rtl w:val="0"/>
          <w:lang w:val="it-IT"/>
        </w:rPr>
        <w:t>uomo nuovo a tua immagine,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nella tua bont</w:t>
      </w:r>
      <w:r>
        <w:rPr>
          <w:sz w:val="32"/>
          <w:szCs w:val="32"/>
          <w:u w:color="000000"/>
          <w:rtl w:val="0"/>
        </w:rPr>
        <w:t xml:space="preserve">à </w:t>
      </w:r>
      <w:r>
        <w:rPr>
          <w:sz w:val="32"/>
          <w:szCs w:val="32"/>
          <w:u w:color="000000"/>
          <w:rtl w:val="0"/>
          <w:lang w:val="it-IT"/>
        </w:rPr>
        <w:t>concedi anche a noi di essere rinnovati,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per o</w:t>
      </w:r>
      <w:r>
        <w:rPr>
          <w:sz w:val="32"/>
          <w:szCs w:val="32"/>
          <w:u w:color="000000"/>
          <w:rtl w:val="0"/>
          <w:lang w:val="it-IT"/>
        </w:rPr>
        <w:t>ff</w:t>
      </w:r>
      <w:r>
        <w:rPr>
          <w:sz w:val="32"/>
          <w:szCs w:val="32"/>
          <w:u w:color="000000"/>
          <w:rtl w:val="0"/>
          <w:lang w:val="it-IT"/>
        </w:rPr>
        <w:t xml:space="preserve">rirti degnamente questo sacrificio di riconciliazione. 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 xml:space="preserve">Per Cristo nostro Signore. 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outline w:val="0"/>
          <w:color w:val="cc241a"/>
          <w:sz w:val="32"/>
          <w:szCs w:val="32"/>
          <w:u w:color="000000"/>
          <w:rtl w:val="0"/>
          <w:lang w:val="es-ES_tradnl"/>
          <w14:textFill>
            <w14:solidFill>
              <w14:srgbClr w14:val="CC241A"/>
            </w14:solidFill>
          </w14:textFill>
        </w:rPr>
        <w:t xml:space="preserve">ANTIFONA ALLA COMUNIONE </w:t>
      </w:r>
      <w:r>
        <w:rPr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>(Mt 19,27-29)</w:t>
      </w:r>
    </w:p>
    <w:p>
      <w:pPr>
        <w:pStyle w:val="Corpo"/>
        <w:bidi w:val="0"/>
        <w:ind w:left="0" w:right="0" w:firstLine="0"/>
        <w:jc w:val="left"/>
        <w:rPr>
          <w:sz w:val="32"/>
          <w:szCs w:val="32"/>
          <w:u w:color="000000"/>
          <w:rtl w:val="0"/>
        </w:rPr>
      </w:pPr>
      <w:r>
        <w:rPr>
          <w:sz w:val="32"/>
          <w:szCs w:val="32"/>
          <w:u w:color="000000"/>
          <w:rtl w:val="0"/>
          <w:lang w:val="it-IT"/>
        </w:rPr>
        <w:t>In verit</w:t>
      </w:r>
      <w:r>
        <w:rPr>
          <w:sz w:val="32"/>
          <w:szCs w:val="32"/>
          <w:u w:color="000000"/>
          <w:rtl w:val="0"/>
        </w:rPr>
        <w:t xml:space="preserve">à </w:t>
      </w:r>
      <w:r>
        <w:rPr>
          <w:sz w:val="32"/>
          <w:szCs w:val="32"/>
          <w:u w:color="000000"/>
          <w:rtl w:val="0"/>
          <w:lang w:val="it-IT"/>
        </w:rPr>
        <w:t>io vi dico: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 xml:space="preserve">voi, che avete lasciato tutto e mi avete seguito, 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riceverete cento volte tanto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e avrete in eredit</w:t>
      </w:r>
      <w:r>
        <w:rPr>
          <w:sz w:val="32"/>
          <w:szCs w:val="32"/>
          <w:u w:color="000000"/>
          <w:rtl w:val="0"/>
        </w:rPr>
        <w:t xml:space="preserve">à </w:t>
      </w:r>
      <w:r>
        <w:rPr>
          <w:sz w:val="32"/>
          <w:szCs w:val="32"/>
          <w:u w:color="000000"/>
          <w:rtl w:val="0"/>
          <w:lang w:val="it-IT"/>
        </w:rPr>
        <w:t>la vita eterna (</w:t>
      </w:r>
      <w:r>
        <w:rPr>
          <w:outline w:val="0"/>
          <w:color w:val="cc241a"/>
          <w:sz w:val="32"/>
          <w:szCs w:val="32"/>
          <w:u w:color="000000"/>
          <w:rtl w:val="0"/>
          <w:lang w:val="it-IT"/>
          <w14:textFill>
            <w14:solidFill>
              <w14:srgbClr w14:val="CC241A"/>
            </w14:solidFill>
          </w14:textFill>
        </w:rPr>
        <w:t>T</w:t>
      </w:r>
      <w:r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  <w:t>.P.</w:t>
      </w:r>
      <w:r>
        <w:rPr>
          <w:sz w:val="32"/>
          <w:szCs w:val="32"/>
          <w:u w:color="000000"/>
          <w:rtl w:val="0"/>
          <w:lang w:val="it-IT"/>
        </w:rPr>
        <w:t xml:space="preserve"> Alleluia). 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outline w:val="0"/>
          <w:color w:val="0432ff"/>
          <w:sz w:val="32"/>
          <w:szCs w:val="32"/>
          <w:u w:color="000000"/>
          <w:rtl w:val="0"/>
          <w14:textFill>
            <w14:solidFill>
              <w14:srgbClr w14:val="0433FF"/>
            </w14:solidFill>
          </w14:textFill>
        </w:rPr>
      </w:pPr>
    </w:p>
    <w:p>
      <w:pPr>
        <w:pStyle w:val="Modulo vuoto"/>
        <w:bidi w:val="0"/>
        <w:ind w:left="0" w:right="0" w:firstLine="0"/>
        <w:jc w:val="left"/>
        <w:rPr>
          <w:outline w:val="0"/>
          <w:color w:val="cc241a"/>
          <w:sz w:val="32"/>
          <w:szCs w:val="32"/>
          <w:u w:color="000000"/>
          <w:rtl w:val="0"/>
          <w14:textFill>
            <w14:solidFill>
              <w14:srgbClr w14:val="CC241A"/>
            </w14:solidFill>
          </w14:textFill>
        </w:rPr>
      </w:pPr>
      <w:r>
        <w:rPr>
          <w:outline w:val="0"/>
          <w:color w:val="cc241a"/>
          <w:sz w:val="32"/>
          <w:szCs w:val="32"/>
          <w:u w:color="000000"/>
          <w:rtl w:val="0"/>
          <w:lang w:val="es-ES_tradnl"/>
          <w14:textFill>
            <w14:solidFill>
              <w14:srgbClr w14:val="CC241A"/>
            </w14:solidFill>
          </w14:textFill>
        </w:rPr>
        <w:t>DOPO LA COMUNIONE</w:t>
      </w:r>
    </w:p>
    <w:p>
      <w:pPr>
        <w:pStyle w:val="Corpo"/>
        <w:bidi w:val="0"/>
        <w:ind w:left="0" w:right="0" w:firstLine="0"/>
        <w:jc w:val="left"/>
        <w:rPr>
          <w:rtl w:val="0"/>
        </w:rPr>
      </w:pPr>
      <w:r>
        <w:rPr>
          <w:sz w:val="32"/>
          <w:szCs w:val="32"/>
          <w:u w:color="000000"/>
          <w:rtl w:val="0"/>
          <w:lang w:val="it-IT"/>
        </w:rPr>
        <w:t>Dio onnipotente, fa</w:t>
      </w:r>
      <w:r>
        <w:rPr>
          <w:sz w:val="32"/>
          <w:szCs w:val="32"/>
          <w:u w:color="000000"/>
          <w:rtl w:val="1"/>
        </w:rPr>
        <w:t xml:space="preserve">’ </w:t>
      </w:r>
      <w:r>
        <w:rPr>
          <w:sz w:val="32"/>
          <w:szCs w:val="32"/>
          <w:u w:color="000000"/>
          <w:rtl w:val="0"/>
          <w:lang w:val="fr-FR"/>
        </w:rPr>
        <w:t>che,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 xml:space="preserve">sostenuti dalla forza di questo sacramento, 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sull</w:t>
      </w:r>
      <w:r>
        <w:rPr>
          <w:sz w:val="32"/>
          <w:szCs w:val="32"/>
          <w:u w:color="000000"/>
          <w:rtl w:val="1"/>
        </w:rPr>
        <w:t>’</w:t>
      </w:r>
      <w:r>
        <w:rPr>
          <w:sz w:val="32"/>
          <w:szCs w:val="32"/>
          <w:u w:color="000000"/>
          <w:rtl w:val="0"/>
          <w:lang w:val="it-IT"/>
        </w:rPr>
        <w:t>esempio d</w:t>
      </w:r>
      <w:r>
        <w:rPr>
          <w:sz w:val="32"/>
          <w:szCs w:val="32"/>
          <w:u w:color="000000"/>
          <w:rtl w:val="0"/>
          <w:lang w:val="it-IT"/>
        </w:rPr>
        <w:t>el beato Arcangelo Canetoli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 xml:space="preserve">impariamo a cercare sempre te sopra ogni cosa 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e a portare in questa vita</w:t>
      </w:r>
      <w:r>
        <w:rPr>
          <w:sz w:val="32"/>
          <w:szCs w:val="32"/>
          <w:u w:color="000000"/>
          <w:rtl w:val="0"/>
          <w:lang w:val="it-IT"/>
        </w:rPr>
        <w:t xml:space="preserve"> </w:t>
      </w:r>
      <w:r>
        <w:rPr>
          <w:sz w:val="32"/>
          <w:szCs w:val="32"/>
          <w:u w:color="000000"/>
          <w:rtl w:val="0"/>
        </w:rPr>
        <w:t>l</w:t>
      </w:r>
      <w:r>
        <w:rPr>
          <w:sz w:val="32"/>
          <w:szCs w:val="32"/>
          <w:u w:color="000000"/>
          <w:rtl w:val="1"/>
        </w:rPr>
        <w:t>’</w:t>
      </w:r>
      <w:r>
        <w:rPr>
          <w:sz w:val="32"/>
          <w:szCs w:val="32"/>
          <w:u w:color="000000"/>
          <w:rtl w:val="0"/>
          <w:lang w:val="it-IT"/>
        </w:rPr>
        <w:t>immagine dell</w:t>
      </w:r>
      <w:r>
        <w:rPr>
          <w:sz w:val="32"/>
          <w:szCs w:val="32"/>
          <w:u w:color="000000"/>
          <w:rtl w:val="1"/>
        </w:rPr>
        <w:t>’</w:t>
      </w:r>
      <w:r>
        <w:rPr>
          <w:sz w:val="32"/>
          <w:szCs w:val="32"/>
          <w:u w:color="000000"/>
          <w:rtl w:val="0"/>
          <w:lang w:val="it-IT"/>
        </w:rPr>
        <w:t>uomo nuovo.</w:t>
      </w:r>
      <w:r>
        <w:rPr>
          <w:sz w:val="32"/>
          <w:szCs w:val="32"/>
          <w:u w:color="000000"/>
          <w:rtl w:val="0"/>
        </w:rPr>
        <w:br w:type="textWrapping"/>
      </w:r>
      <w:r>
        <w:rPr>
          <w:sz w:val="32"/>
          <w:szCs w:val="32"/>
          <w:u w:color="000000"/>
          <w:rtl w:val="0"/>
          <w:lang w:val="it-IT"/>
        </w:rPr>
        <w:t>Per Cristo nostro Signore.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Book Antiqua" w:cs="Arial Unicode MS" w:hAnsi="Book Antiqu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odulo vuoto">
    <w:name w:val="Modulo vuoto"/>
    <w:next w:val="Modulo vuo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Book Antiqua"/>
        <a:ea typeface="Book Antiqua"/>
        <a:cs typeface="Book Antiqua"/>
      </a:majorFont>
      <a:minorFont>
        <a:latin typeface="Book Antiqua"/>
        <a:ea typeface="Book Antiqua"/>
        <a:cs typeface="Book Antiqu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ook Antiqu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ook Antiqu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