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PREGHIERA DEI FEDELI</w:t>
      </w:r>
      <w:r>
        <w:rPr>
          <w:rFonts w:ascii="Avenir Book" w:cs="Avenir Book" w:hAnsi="Avenir Book" w:eastAsia="Avenir Book"/>
        </w:rPr>
        <w:br w:type="textWrapping"/>
      </w:r>
      <w:r>
        <w:rPr>
          <w:rFonts w:ascii="Avenir Book" w:hAnsi="Avenir Book"/>
          <w:rtl w:val="0"/>
          <w:lang w:val="it-IT"/>
        </w:rPr>
        <w:t>ASCENSIONE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Book" w:cs="Avenir Book" w:hAnsi="Avenir Book" w:eastAsia="Avenir Book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Book" w:cs="Avenir Book" w:hAnsi="Avenir Book" w:eastAsia="Avenir Book"/>
        </w:rPr>
      </w:pPr>
      <w:r>
        <w:rPr>
          <w:rFonts w:ascii="Avenir Book Oblique" w:hAnsi="Avenir Book Oblique"/>
          <w:outline w:val="0"/>
          <w:color w:val="48402a"/>
          <w:sz w:val="18"/>
          <w:szCs w:val="18"/>
          <w:rtl w:val="0"/>
          <w:lang w:val="it-IT"/>
          <w14:textFill>
            <w14:solidFill>
              <w14:srgbClr w14:val="49402B"/>
            </w14:solidFill>
          </w14:textFill>
        </w:rPr>
        <w:t xml:space="preserve">Guida: </w:t>
      </w:r>
      <w:r>
        <w:rPr>
          <w:rFonts w:ascii="Avenir Book" w:hAnsi="Avenir Book"/>
          <w:rtl w:val="0"/>
          <w:lang w:val="it-IT"/>
        </w:rPr>
        <w:t xml:space="preserve">Cristo sale al cielo e presenta al Padre la preghiera di tutti noi, suo popolo. Diamo voce alla preghiera di Cristo con la nostra invocazione: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Heavy" w:cs="Avenir Heavy" w:hAnsi="Avenir Heavy" w:eastAsia="Avenir Heavy"/>
        </w:rPr>
      </w:pPr>
      <w:r>
        <w:rPr>
          <w:rFonts w:ascii="Avenir Heavy" w:hAnsi="Avenir Heavy"/>
          <w:outline w:val="0"/>
          <w:color w:val="483f2a"/>
          <w:rtl w:val="0"/>
          <w14:textFill>
            <w14:solidFill>
              <w14:srgbClr w14:val="493F2B"/>
            </w14:solidFill>
          </w14:textFill>
        </w:rPr>
        <w:t>R.</w:t>
      </w:r>
      <w:r>
        <w:rPr>
          <w:rFonts w:ascii="Avenir Heavy" w:hAnsi="Avenir Heavy"/>
          <w:rtl w:val="0"/>
        </w:rPr>
        <w:t xml:space="preserve"> Padre</w:t>
      </w:r>
      <w:r>
        <w:rPr>
          <w:rFonts w:ascii="Avenir Heavy" w:hAnsi="Avenir Heavy"/>
          <w:rtl w:val="0"/>
          <w:lang w:val="it-IT"/>
        </w:rPr>
        <w:t xml:space="preserve"> santo</w:t>
      </w:r>
      <w:r>
        <w:rPr>
          <w:rFonts w:ascii="Avenir Heavy" w:hAnsi="Avenir Heavy"/>
          <w:rtl w:val="0"/>
          <w:lang w:val="it-IT"/>
        </w:rPr>
        <w:t>, ascoltaci!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Heavy" w:cs="Avenir Heavy" w:hAnsi="Avenir Heavy" w:eastAsia="Avenir Heavy"/>
        </w:rPr>
      </w:pP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Il Signore doni alla sua Chiesa la perseveranza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annuncio evangelico a tutti, con il coraggio di linguaggi nuovi ispirati dal suo mandato.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Per tutti i ministri della Chiesa, perch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it-IT"/>
        </w:rPr>
        <w:t>siano fedeli annunciatori del Vangelo</w:t>
      </w:r>
      <w:r>
        <w:rPr>
          <w:rFonts w:ascii="Avenir Book" w:hAnsi="Avenir Book"/>
          <w:rtl w:val="0"/>
          <w:lang w:val="it-IT"/>
        </w:rPr>
        <w:t>, nelle parole e nelle opere coerenti con il messaggio che annunciano</w:t>
      </w:r>
      <w:r>
        <w:rPr>
          <w:rFonts w:ascii="Avenir Book" w:hAnsi="Avenir Book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Perch</w:t>
      </w:r>
      <w:r>
        <w:rPr>
          <w:rFonts w:ascii="Avenir Book" w:hAnsi="Avenir Book" w:hint="default"/>
          <w:rtl w:val="0"/>
          <w:lang w:val="fr-FR"/>
        </w:rPr>
        <w:t xml:space="preserve">é </w:t>
      </w:r>
      <w:r>
        <w:rPr>
          <w:rFonts w:ascii="Avenir Book" w:hAnsi="Avenir Book"/>
          <w:rtl w:val="0"/>
          <w:lang w:val="it-IT"/>
        </w:rPr>
        <w:t>i governanti si impegnino a cercare i modi possibili per risolvere i problemi e le difficolt</w:t>
      </w:r>
      <w:r>
        <w:rPr>
          <w:rFonts w:ascii="Avenir Book" w:hAnsi="Avenir Book" w:hint="default"/>
          <w:rtl w:val="0"/>
        </w:rPr>
        <w:t xml:space="preserve">à </w:t>
      </w:r>
      <w:r>
        <w:rPr>
          <w:rFonts w:ascii="Avenir Book" w:hAnsi="Avenir Book"/>
          <w:rtl w:val="0"/>
        </w:rPr>
        <w:t>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>urgenti dell</w:t>
      </w:r>
      <w:r>
        <w:rPr>
          <w:rFonts w:ascii="Avenir Book" w:hAnsi="Avenir Book" w:hint="default"/>
          <w:rtl w:val="1"/>
        </w:rPr>
        <w:t>’</w:t>
      </w:r>
      <w:r>
        <w:rPr>
          <w:rFonts w:ascii="Avenir Book" w:hAnsi="Avenir Book"/>
          <w:rtl w:val="0"/>
          <w:lang w:val="fr-FR"/>
        </w:rPr>
        <w:t>umanit</w:t>
      </w:r>
      <w:r>
        <w:rPr>
          <w:rFonts w:ascii="Avenir Book" w:hAnsi="Avenir Book" w:hint="default"/>
          <w:rtl w:val="0"/>
        </w:rPr>
        <w:t>à</w:t>
      </w:r>
      <w:r>
        <w:rPr>
          <w:rFonts w:ascii="Avenir Book" w:hAnsi="Avenir Book"/>
          <w:rtl w:val="0"/>
          <w:lang w:val="it-IT"/>
        </w:rPr>
        <w:t>, in particolare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accesso al vaccino anche per le popolazioni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>povere, la cessazione dei conflitti in medio oriente, la promozione della libert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nei luoghi di repressione, la difesa del creato</w:t>
      </w:r>
      <w:r>
        <w:rPr>
          <w:rFonts w:ascii="Avenir Book" w:hAnsi="Avenir Book"/>
          <w:rtl w:val="0"/>
          <w:lang w:val="it-IT"/>
        </w:rPr>
        <w:t>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Per le nostre comunit</w:t>
      </w:r>
      <w:r>
        <w:rPr>
          <w:rFonts w:ascii="Avenir Book" w:hAnsi="Avenir Book" w:hint="default"/>
          <w:rtl w:val="0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parrocchiali, </w:t>
      </w:r>
      <w:r>
        <w:rPr>
          <w:rFonts w:ascii="Avenir Book" w:hAnsi="Avenir Book"/>
          <w:rtl w:val="0"/>
          <w:lang w:val="it-IT"/>
        </w:rPr>
        <w:t>perch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>con generosit</w:t>
      </w:r>
      <w:r>
        <w:rPr>
          <w:rFonts w:ascii="Avenir Book" w:hAnsi="Avenir Book" w:hint="default"/>
          <w:rtl w:val="0"/>
        </w:rPr>
        <w:t xml:space="preserve">à </w:t>
      </w:r>
      <w:r>
        <w:rPr>
          <w:rFonts w:ascii="Avenir Book" w:hAnsi="Avenir Book"/>
          <w:rtl w:val="0"/>
          <w:lang w:val="it-IT"/>
        </w:rPr>
        <w:t>collaborino al dono di grazia, per offrire al mondo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esempio di unit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, fraternit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e pace proposta dal Signore. </w:t>
      </w:r>
      <w:r>
        <w:rPr>
          <w:rFonts w:ascii="Avenir Book" w:hAnsi="Avenir Book"/>
          <w:rtl w:val="0"/>
          <w:lang w:val="it-IT"/>
        </w:rPr>
        <w:t>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Per le iniziative estive delle nostre comunit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cristiane, perch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>la ricerca del servizio ai pi</w:t>
      </w:r>
      <w:r>
        <w:rPr>
          <w:rFonts w:ascii="Avenir Book" w:hAnsi="Avenir Book" w:hint="default"/>
          <w:rtl w:val="0"/>
          <w:lang w:val="it-IT"/>
        </w:rPr>
        <w:t xml:space="preserve">ù </w:t>
      </w:r>
      <w:r>
        <w:rPr>
          <w:rFonts w:ascii="Avenir Book" w:hAnsi="Avenir Book"/>
          <w:rtl w:val="0"/>
          <w:lang w:val="it-IT"/>
        </w:rPr>
        <w:t>piccoli nel rispetto della prudenza e della sicurezza, porti a proposte innovative ed efficaci. 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Perch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>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esperienza di preghiera davanti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immagine della Madonna di San Luca, che in questa settimana ha coinvolto migliaia di fedeli, doni consolazione e speranza a quanti hanno cercato conforto nell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intercessione di Maria., Preghiamo.</w:t>
      </w:r>
    </w:p>
    <w:p>
      <w:pPr>
        <w:pStyle w:val="Corpo"/>
        <w:numPr>
          <w:ilvl w:val="0"/>
          <w:numId w:val="2"/>
        </w:numPr>
        <w:spacing w:line="192" w:lineRule="auto"/>
        <w:rPr>
          <w:rFonts w:ascii="Avenir Book" w:hAnsi="Avenir Book"/>
          <w:lang w:val="it-IT"/>
        </w:rPr>
      </w:pPr>
      <w:r>
        <w:rPr>
          <w:rFonts w:ascii="Avenir Book" w:hAnsi="Avenir Book"/>
          <w:rtl w:val="0"/>
          <w:lang w:val="it-IT"/>
        </w:rPr>
        <w:t>Il Padre celeste, che ha accolto nella gloria il suo Figlio morto e risorto, accolga alla beatitudine del cielo anche i nostri fratelli defunti, in attesa che la gloriosa risurrezione di Cristo si estenda ad ogni creatura. Preghiamo.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  <w:rPr>
          <w:rFonts w:ascii="Avenir Book" w:cs="Avenir Book" w:hAnsi="Avenir Book" w:eastAsia="Avenir Book"/>
          <w:spacing w:val="0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483e2a"/>
          <w:spacing w:val="0"/>
          <w:sz w:val="18"/>
          <w:szCs w:val="18"/>
          <w:rtl w:val="0"/>
          <w:lang w:val="it-IT"/>
          <w14:textFill>
            <w14:solidFill>
              <w14:srgbClr w14:val="493E2B"/>
            </w14:solidFill>
          </w14:textFill>
        </w:rPr>
        <w:t xml:space="preserve">Guida: </w:t>
      </w:r>
      <w:r>
        <w:rPr>
          <w:rFonts w:ascii="Avenir Book" w:hAnsi="Avenir Book"/>
          <w:spacing w:val="0"/>
          <w:rtl w:val="0"/>
          <w:lang w:val="it-IT"/>
        </w:rPr>
        <w:t>Padre, accogli queste nostre preghiere e con la tua grazia sostienici nel cammino verso la tua Casa</w:t>
      </w:r>
      <w:r>
        <w:rPr>
          <w:rFonts w:ascii="Avenir Book" w:hAnsi="Avenir Book"/>
          <w:spacing w:val="0"/>
          <w:rtl w:val="0"/>
          <w:lang w:val="it-IT"/>
        </w:rPr>
        <w:t>, dove cii ha preceduto il Cristo tuo Figlio, che vive e regna nei secoli dei secoli</w:t>
      </w:r>
      <w:r>
        <w:rPr>
          <w:rFonts w:ascii="Avenir Book" w:hAnsi="Avenir Book"/>
          <w:spacing w:val="0"/>
          <w:rtl w:val="0"/>
        </w:rPr>
        <w:t>.</w:t>
      </w:r>
      <w:r>
        <w:rPr>
          <w:rFonts w:ascii="Avenir Book" w:hAnsi="Avenir Book"/>
          <w:spacing w:val="0"/>
          <w:rtl w:val="0"/>
          <w:lang w:val="it-IT"/>
        </w:rPr>
        <w:t xml:space="preserve"> 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463f27"/>
          <w:spacing w:val="0"/>
          <w:sz w:val="18"/>
          <w:szCs w:val="18"/>
          <w:rtl w:val="0"/>
          <w:lang w:val="it-IT"/>
          <w14:textFill>
            <w14:solidFill>
              <w14:srgbClr w14:val="473F28"/>
            </w14:solidFill>
          </w14:textFill>
        </w:rPr>
        <w:t>Tutti:</w:t>
      </w:r>
      <w:r>
        <w:rPr>
          <w:rFonts w:ascii="Avenir Heavy" w:hAnsi="Avenir Heavy"/>
          <w:outline w:val="0"/>
          <w:color w:val="463f27"/>
          <w:spacing w:val="0"/>
          <w:rtl w:val="0"/>
          <w:lang w:val="it-IT"/>
          <w14:textFill>
            <w14:solidFill>
              <w14:srgbClr w14:val="473F28"/>
            </w14:solidFill>
          </w14:textFill>
        </w:rPr>
        <w:t xml:space="preserve"> </w:t>
      </w:r>
      <w:r>
        <w:rPr>
          <w:rFonts w:ascii="Avenir Heavy" w:hAnsi="Avenir Heavy"/>
          <w:spacing w:val="0"/>
          <w:rtl w:val="0"/>
        </w:rPr>
        <w:t>A</w:t>
      </w:r>
      <w:r>
        <w:rPr>
          <w:rFonts w:ascii="Avenir Heavy" w:hAnsi="Avenir Heavy"/>
          <w:spacing w:val="0"/>
          <w:rtl w:val="0"/>
          <w:lang w:val="it-IT"/>
        </w:rPr>
        <w:t>men.</w:t>
      </w:r>
      <w:r>
        <w:rPr>
          <w:rFonts w:ascii="Avenir Book" w:cs="Avenir Book" w:hAnsi="Avenir Book" w:eastAsia="Avenir Book"/>
          <w:spacing w:val="0"/>
          <w:sz w:val="24"/>
          <w:szCs w:val="24"/>
        </w:rPr>
      </w:r>
    </w:p>
    <w:sectPr>
      <w:headerReference w:type="default" r:id="rId4"/>
      <w:footerReference w:type="default" r:id="rId5"/>
      <w:pgSz w:w="8400" w:h="1190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  <w:font w:name="Calibri">
    <w:charset w:val="00"/>
    <w:family w:val="roman"/>
    <w:pitch w:val="default"/>
  </w:font>
  <w:font w:name="Avenir Next Condensed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7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4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21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3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65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37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090" w:hanging="3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