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jc w:val="center"/>
      </w:pPr>
      <w:r>
        <w:rPr>
          <w:rtl w:val="0"/>
          <w:lang w:val="it-IT"/>
        </w:rPr>
        <w:t>PREGHIERE  DEI  FEDELI  DOMENICA  16  GIUGNO  2024</w:t>
      </w:r>
    </w:p>
    <w:p>
      <w:pPr>
        <w:pStyle w:val="Predefinito"/>
        <w:jc w:val="center"/>
      </w:pPr>
      <w:r>
        <w:rPr>
          <w:rtl w:val="0"/>
          <w:lang w:val="it-IT"/>
        </w:rPr>
        <w:t>UNDICESIMA  DOMENICA  TEMPO  ORDINARIO  B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Fratelli e sorelle, affidiamo nella preghiera tutto a Dio, nostro Padre, certi che il suo amore tutto trasformer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 germoglio e frutto del suo Regno e diciamo: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R. Ascoltaci, Signore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la Chiesa:</w:t>
      </w:r>
    </w:p>
    <w:p>
      <w:pPr>
        <w:pStyle w:val="Predefinito"/>
      </w:pPr>
      <w:r>
        <w:rPr>
          <w:rtl w:val="0"/>
          <w:lang w:val="it-IT"/>
        </w:rPr>
        <w:t xml:space="preserve">sia terreno da cui spuntano i germogli del Regno di Dio, ma riconosca che tutto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frutto del suo amore.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il papa Francesco e tutti i pastori delle Chiese:</w:t>
      </w:r>
    </w:p>
    <w:p>
      <w:pPr>
        <w:pStyle w:val="Predefinito"/>
      </w:pPr>
      <w:r>
        <w:rPr>
          <w:rtl w:val="0"/>
          <w:lang w:val="it-IT"/>
        </w:rPr>
        <w:t>vigili custodi del popolo loro affidato tutto rimettano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amore di colui che li ha chiamati. 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ciascuno di noi:</w:t>
      </w:r>
    </w:p>
    <w:p>
      <w:pPr>
        <w:pStyle w:val="Predefinito"/>
      </w:pPr>
      <w:r>
        <w:rPr>
          <w:rtl w:val="0"/>
          <w:lang w:val="it-IT"/>
        </w:rPr>
        <w:t>lieti per quanto di bello e di buono arricchisce la nostra esistenza, sempre ringraziamo Dio per questi doni.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i poveri e gli afflitti: trovino consolazione e conforto nel Vangelo di Cristo, vissuto ogni giorno dai suoi discepoli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i giovani:</w:t>
      </w:r>
    </w:p>
    <w:p>
      <w:pPr>
        <w:pStyle w:val="Predefinito"/>
      </w:pPr>
      <w:r>
        <w:rPr>
          <w:rtl w:val="0"/>
          <w:lang w:val="it-IT"/>
        </w:rPr>
        <w:t>riconoscano e lascino crescere in loro la chiamata di Dio a conoscerlo, amarlo e servirlo in ogni stato di vita.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Padre misericordioso, il tuo Figlio, innalzato sulla croce, attira tutti a s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: guida i nostri passi verso di lui e affretta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della famiglia umana.</w:t>
      </w:r>
    </w:p>
    <w:p>
      <w:pPr>
        <w:pStyle w:val="Predefinito"/>
      </w:pPr>
      <w:r>
        <w:rPr>
          <w:rtl w:val="0"/>
          <w:lang w:val="it-IT"/>
        </w:rPr>
        <w:t>Per Cristo nostro Signore.</w:t>
      </w:r>
    </w:p>
    <w:p>
      <w:pPr>
        <w:pStyle w:val="Predefinito"/>
      </w:pPr>
      <w:r>
        <w:rPr>
          <w:rtl w:val="0"/>
          <w:lang w:val="it-IT"/>
        </w:rPr>
        <w:t>R/. Amen.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