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PREGHIERA DEI FEDELI (DOMENICA XVII ANNO C)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6298"/>
          <w:sz w:val="24"/>
          <w:szCs w:val="24"/>
          <w:rtl w:val="0"/>
          <w:lang w:val="it-IT"/>
          <w14:textFill>
            <w14:solidFill>
              <w14:srgbClr w14:val="4B6298"/>
            </w14:solidFill>
          </w14:textFill>
        </w:rPr>
        <w:t>Guida:</w:t>
      </w:r>
      <w:r>
        <w:rPr>
          <w:outline w:val="0"/>
          <w:color w:val="74688e"/>
          <w:sz w:val="24"/>
          <w:szCs w:val="24"/>
          <w:rtl w:val="0"/>
          <w:lang w:val="it-IT"/>
          <w14:textFill>
            <w14:solidFill>
              <w14:srgbClr w14:val="74688E"/>
            </w14:solidFill>
          </w14:textFill>
        </w:rPr>
        <w:t xml:space="preserve"> </w:t>
      </w:r>
      <w:r>
        <w:rPr>
          <w:sz w:val="24"/>
          <w:szCs w:val="24"/>
          <w:rtl w:val="0"/>
          <w:lang w:val="it-IT"/>
        </w:rPr>
        <w:t xml:space="preserve">Dio Padre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autore di ogni dono perfetto. Abbiamo fiducia nella sua misericordia, indirizzata a tutti i suoi frutti. Ne siamo cos</w:t>
      </w:r>
      <w:r>
        <w:rPr>
          <w:sz w:val="24"/>
          <w:szCs w:val="24"/>
          <w:rtl w:val="0"/>
          <w:lang w:val="it-IT"/>
        </w:rPr>
        <w:t xml:space="preserve">ì </w:t>
      </w:r>
      <w:r>
        <w:rPr>
          <w:sz w:val="24"/>
          <w:szCs w:val="24"/>
          <w:rtl w:val="0"/>
          <w:lang w:val="it-IT"/>
        </w:rPr>
        <w:t>sicuri che non vogliamo insegnargli quello che deve fare, ma ci affidiamo a lui,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sia fatta la sua volont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 xml:space="preserve">.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6298"/>
          <w:sz w:val="24"/>
          <w:szCs w:val="24"/>
          <w:rtl w:val="0"/>
          <w:lang w:val="it-IT"/>
          <w14:textFill>
            <w14:solidFill>
              <w14:srgbClr w14:val="4B6298"/>
            </w14:solidFill>
          </w14:textFill>
        </w:rPr>
        <w:t>Tutti:</w:t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 Ascoltaci, 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lef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4b6396"/>
          <w:spacing w:val="-9"/>
          <w:sz w:val="24"/>
          <w:szCs w:val="24"/>
          <w14:textFill>
            <w14:solidFill>
              <w14:srgbClr w14:val="4C6496"/>
            </w14:solidFill>
          </w14:textFill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6396"/>
          <w:spacing w:val="-9"/>
          <w:sz w:val="24"/>
          <w:szCs w:val="24"/>
          <w:rtl w:val="0"/>
          <w:lang w:val="it-IT"/>
          <w14:textFill>
            <w14:solidFill>
              <w14:srgbClr w14:val="4C6496"/>
            </w14:solidFill>
          </w14:textFill>
        </w:rPr>
        <w:t>Lettore:</w:t>
      </w:r>
    </w:p>
    <w:p>
      <w:pPr>
        <w:pStyle w:val="Corpo"/>
        <w:numPr>
          <w:ilvl w:val="0"/>
          <w:numId w:val="2"/>
        </w:numPr>
        <w:spacing w:line="192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Per la santa Chiesa: Questa famiglia dei figli di Dio esprima nella preghiera perseverante la sua fiducia nella misericordia del Padre, per il bene di ogni uomo e donna.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Per la pace, in Ucraina e in ogni altra parte del mondo: non ci rassegniamo alla violenza come un male inevitabile, perch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sappiamo che Dio lo disprezza. Il Signore accolga il nostro impegno a stemperare ogni violenza nella tenerezza e a riparare ogni ingiustizia nella misericordia.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Per il nostro paese: la campagna elettorale e il prossimo Parlamento facciano procedere la nostra societ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nel bene, senza tradire le attese di futuro circa la questione climatica, energetica, sociale.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Per la qualit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della nostra preghiera: il Signore ci incoraggi nella perseveranza per aprire con fiducia le nostre attese al disegno di Salvezza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onnipotente.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Per gli anziani: la sapienza raggiunta con la loro esperienza sia condivisa con le nuove generazioni, e si compia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attesa messianica che vuole i cuori dei padri riconciliati versi i figli.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Per i defunti: La fede che hanno vissuto nella loro vita terrena fiorisca ora nella beatitudine del cielo, e il volto paterno di Dio nel quale hanno sperato risplenda loro mite e festoso, per sempre.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4"/>
          <w:szCs w:val="24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4b6298"/>
          <w:sz w:val="24"/>
          <w:szCs w:val="24"/>
          <w:rtl w:val="0"/>
          <w:lang w:val="it-IT"/>
          <w14:textFill>
            <w14:solidFill>
              <w14:srgbClr w14:val="4B6298"/>
            </w14:solidFill>
          </w14:textFill>
        </w:rPr>
        <w:t>Guida:</w:t>
      </w:r>
      <w:r>
        <w:rPr>
          <w:outline w:val="0"/>
          <w:color w:val="74688e"/>
          <w:sz w:val="24"/>
          <w:szCs w:val="24"/>
          <w:rtl w:val="0"/>
          <w:lang w:val="it-IT"/>
          <w14:textFill>
            <w14:solidFill>
              <w14:srgbClr w14:val="74688E"/>
            </w14:solidFill>
          </w14:textFill>
        </w:rPr>
        <w:t xml:space="preserve"> </w:t>
      </w:r>
      <w:r>
        <w:rPr>
          <w:sz w:val="24"/>
          <w:szCs w:val="24"/>
          <w:rtl w:val="0"/>
          <w:lang w:val="it-IT"/>
        </w:rPr>
        <w:t>Ascolta Padre santo la preghiera di questi tuoi figli, che hanno espresso la loro confidenza nella tua misericordia. Porta a compimento la fedelt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del tuo amore. Per Cristo nostro Signore..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6298"/>
          <w:sz w:val="24"/>
          <w:szCs w:val="24"/>
          <w:rtl w:val="0"/>
          <w:lang w:val="it-IT"/>
          <w14:textFill>
            <w14:solidFill>
              <w14:srgbClr w14:val="4B6298"/>
            </w14:solidFill>
          </w14:textFill>
        </w:rPr>
        <w:t>Tutti:</w:t>
      </w:r>
      <w:r>
        <w:rPr>
          <w:rFonts w:ascii="Avenir Heavy" w:hAnsi="Avenir Heavy"/>
          <w:sz w:val="24"/>
          <w:szCs w:val="24"/>
          <w:rtl w:val="0"/>
        </w:rPr>
        <w:t xml:space="preserve"> </w:t>
      </w:r>
      <w:r>
        <w:rPr>
          <w:rFonts w:ascii="Avenir Heavy" w:hAnsi="Avenir Heavy"/>
          <w:sz w:val="24"/>
          <w:szCs w:val="24"/>
          <w:rtl w:val="0"/>
          <w:lang w:val="it-IT"/>
        </w:rPr>
        <w:t>Amen.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