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rPr>
          <w:rFonts w:ascii="Avenir Heavy" w:cs="Avenir Heavy" w:hAnsi="Avenir Heavy" w:eastAsia="Avenir Heavy"/>
          <w:smallCaps w:val="1"/>
          <w:outline w:val="0"/>
          <w:color w:val="b41700"/>
          <w:sz w:val="34"/>
          <w:szCs w:val="34"/>
          <w14:textFill>
            <w14:solidFill>
              <w14:srgbClr w14:val="B51700"/>
            </w14:solidFill>
          </w14:textFill>
        </w:rPr>
      </w:pPr>
      <w:r>
        <w:rPr>
          <w:rFonts w:ascii="Avenir Heavy" w:hAnsi="Avenir Heavy"/>
          <w:smallCaps w:val="1"/>
          <w:outline w:val="0"/>
          <w:color w:val="b41700"/>
          <w:sz w:val="34"/>
          <w:szCs w:val="34"/>
          <w:rtl w:val="0"/>
          <w:lang w:val="it-IT"/>
          <w14:textFill>
            <w14:solidFill>
              <w14:srgbClr w14:val="B51700"/>
            </w14:solidFill>
          </w14:textFill>
        </w:rPr>
        <w:t>DOMENICA XXVI anno C</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rPr>
          <w:rFonts w:ascii="Avenir Heavy" w:cs="Avenir Heavy" w:hAnsi="Avenir Heavy" w:eastAsia="Avenir Heavy"/>
          <w:smallCaps w:val="1"/>
          <w:outline w:val="0"/>
          <w:color w:val="b41700"/>
          <w:sz w:val="34"/>
          <w:szCs w:val="34"/>
          <w14:textFill>
            <w14:solidFill>
              <w14:srgbClr w14:val="B51700"/>
            </w14:solidFill>
          </w14:textFill>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rPr>
          <w:rFonts w:ascii="Avenir Heavy" w:cs="Avenir Heavy" w:hAnsi="Avenir Heavy" w:eastAsia="Avenir Heavy"/>
          <w:smallCaps w:val="1"/>
          <w:outline w:val="0"/>
          <w:color w:val="b41700"/>
          <w:sz w:val="34"/>
          <w:szCs w:val="34"/>
          <w14:textFill>
            <w14:solidFill>
              <w14:srgbClr w14:val="B51700"/>
            </w14:solidFill>
          </w14:textFill>
        </w:rPr>
      </w:pPr>
      <w:r>
        <w:rPr>
          <w:rFonts w:ascii="Avenir Heavy" w:hAnsi="Avenir Heavy"/>
          <w:smallCaps w:val="1"/>
          <w:outline w:val="0"/>
          <w:color w:val="b41700"/>
          <w:sz w:val="34"/>
          <w:szCs w:val="34"/>
          <w:rtl w:val="0"/>
          <w:lang w:val="it-IT"/>
          <w14:textFill>
            <w14:solidFill>
              <w14:srgbClr w14:val="B51700"/>
            </w14:solidFill>
          </w14:textFill>
        </w:rPr>
        <w:t>Preghiera dei fedeli</w:t>
      </w:r>
    </w:p>
    <w:p>
      <w:pPr>
        <w:pStyle w:val="Corpo"/>
        <w:tabs>
          <w:tab w:val="right" w:pos="7266"/>
          <w:tab w:val="left" w:pos="7799"/>
          <w:tab w:val="left" w:pos="8508"/>
          <w:tab w:val="left" w:pos="9217"/>
          <w:tab w:val="left" w:pos="9926"/>
          <w:tab w:val="left" w:pos="10635"/>
        </w:tabs>
        <w:spacing w:line="192" w:lineRule="auto"/>
        <w:rPr>
          <w:spacing w:val="-10"/>
          <w:sz w:val="34"/>
          <w:szCs w:val="34"/>
        </w:rPr>
      </w:pPr>
      <w:r>
        <w:rPr>
          <w:rFonts w:ascii="Avenir Next Condensed Regular" w:hAnsi="Avenir Next Condensed Regular"/>
          <w:i w:val="1"/>
          <w:iCs w:val="1"/>
          <w:outline w:val="0"/>
          <w:color w:val="b41700"/>
          <w:spacing w:val="-10"/>
          <w:sz w:val="30"/>
          <w:szCs w:val="30"/>
          <w:rtl w:val="0"/>
          <w:lang w:val="it-IT"/>
          <w14:textFill>
            <w14:solidFill>
              <w14:srgbClr w14:val="B51700"/>
            </w14:solidFill>
          </w14:textFill>
        </w:rPr>
        <w:t>Guida</w:t>
      </w:r>
      <w:r>
        <w:rPr>
          <w:rFonts w:ascii="Avenir Next Condensed Regular" w:hAnsi="Avenir Next Condensed Regular"/>
          <w:i w:val="1"/>
          <w:iCs w:val="1"/>
          <w:outline w:val="0"/>
          <w:color w:val="b41700"/>
          <w:spacing w:val="-10"/>
          <w:sz w:val="30"/>
          <w:szCs w:val="30"/>
          <w:rtl w:val="0"/>
          <w14:textFill>
            <w14:solidFill>
              <w14:srgbClr w14:val="B51700"/>
            </w14:solidFill>
          </w14:textFill>
        </w:rPr>
        <w:t>:</w:t>
      </w:r>
      <w:r>
        <w:rPr>
          <w:rFonts w:ascii="Avenir Next Condensed Regular" w:hAnsi="Avenir Next Condensed Regular"/>
          <w:i w:val="1"/>
          <w:iCs w:val="1"/>
          <w:outline w:val="0"/>
          <w:color w:val="5e5e5e"/>
          <w:spacing w:val="-10"/>
          <w:sz w:val="30"/>
          <w:szCs w:val="30"/>
          <w:rtl w:val="0"/>
          <w:lang w:val="it-IT"/>
          <w14:textFill>
            <w14:solidFill>
              <w14:srgbClr w14:val="5E5E5E"/>
            </w14:solidFill>
          </w14:textFill>
        </w:rPr>
        <w:t xml:space="preserve"> </w:t>
      </w:r>
      <w:r>
        <w:rPr>
          <w:spacing w:val="-10"/>
          <w:sz w:val="34"/>
          <w:szCs w:val="34"/>
          <w:rtl w:val="0"/>
          <w:lang w:val="it-IT"/>
        </w:rPr>
        <w:t>Abbiamo fiducia nel Signore, per questo gridiamo a lui le nostre paure e le nostre speranze, perch</w:t>
      </w:r>
      <w:r>
        <w:rPr>
          <w:spacing w:val="-10"/>
          <w:sz w:val="34"/>
          <w:szCs w:val="34"/>
          <w:rtl w:val="0"/>
          <w:lang w:val="it-IT"/>
        </w:rPr>
        <w:t xml:space="preserve">é </w:t>
      </w:r>
      <w:r>
        <w:rPr>
          <w:spacing w:val="-10"/>
          <w:sz w:val="34"/>
          <w:szCs w:val="34"/>
          <w:rtl w:val="0"/>
          <w:lang w:val="it-IT"/>
        </w:rPr>
        <w:t>egli vinca la durezza dei cuori e apra alla fraternit</w:t>
      </w:r>
      <w:r>
        <w:rPr>
          <w:spacing w:val="-10"/>
          <w:sz w:val="34"/>
          <w:szCs w:val="34"/>
          <w:rtl w:val="0"/>
          <w:lang w:val="it-IT"/>
        </w:rPr>
        <w:t xml:space="preserve">à </w:t>
      </w:r>
      <w:r>
        <w:rPr>
          <w:spacing w:val="-10"/>
          <w:sz w:val="34"/>
          <w:szCs w:val="34"/>
          <w:rtl w:val="0"/>
          <w:lang w:val="it-IT"/>
        </w:rPr>
        <w:t>il mondo egoista.</w:t>
      </w:r>
    </w:p>
    <w:p>
      <w:pPr>
        <w:pStyle w:val="Corpo"/>
        <w:tabs>
          <w:tab w:val="right" w:pos="7266"/>
          <w:tab w:val="left" w:pos="7799"/>
          <w:tab w:val="left" w:pos="8508"/>
          <w:tab w:val="left" w:pos="9217"/>
          <w:tab w:val="left" w:pos="9926"/>
          <w:tab w:val="left" w:pos="10635"/>
        </w:tabs>
        <w:spacing w:line="192" w:lineRule="auto"/>
        <w:rPr>
          <w:rFonts w:ascii="Avenir Heavy" w:cs="Avenir Heavy" w:hAnsi="Avenir Heavy" w:eastAsia="Avenir Heavy"/>
          <w:spacing w:val="-6"/>
          <w:sz w:val="34"/>
          <w:szCs w:val="34"/>
        </w:rPr>
      </w:pPr>
      <w:r>
        <w:rPr>
          <w:rFonts w:ascii="Avenir Next Condensed Regular" w:hAnsi="Avenir Next Condensed Regular"/>
          <w:b w:val="1"/>
          <w:bCs w:val="1"/>
          <w:i w:val="1"/>
          <w:iCs w:val="1"/>
          <w:outline w:val="0"/>
          <w:color w:val="b41700"/>
          <w:spacing w:val="-6"/>
          <w:sz w:val="30"/>
          <w:szCs w:val="30"/>
          <w:rtl w:val="0"/>
          <w:lang w:val="it-IT"/>
          <w14:textFill>
            <w14:solidFill>
              <w14:srgbClr w14:val="B51700"/>
            </w14:solidFill>
          </w14:textFill>
        </w:rPr>
        <w:t>Tutti</w:t>
      </w:r>
      <w:r>
        <w:rPr>
          <w:rFonts w:ascii="Avenir Next Condensed Regular" w:hAnsi="Avenir Next Condensed Regular"/>
          <w:b w:val="1"/>
          <w:bCs w:val="1"/>
          <w:i w:val="1"/>
          <w:iCs w:val="1"/>
          <w:outline w:val="0"/>
          <w:color w:val="b41700"/>
          <w:spacing w:val="-6"/>
          <w:sz w:val="30"/>
          <w:szCs w:val="30"/>
          <w:rtl w:val="0"/>
          <w14:textFill>
            <w14:solidFill>
              <w14:srgbClr w14:val="B51700"/>
            </w14:solidFill>
          </w14:textFill>
        </w:rPr>
        <w:t xml:space="preserve">: </w:t>
      </w:r>
      <w:r>
        <w:rPr>
          <w:rFonts w:ascii="Avenir Heavy" w:hAnsi="Avenir Heavy"/>
          <w:spacing w:val="-6"/>
          <w:sz w:val="34"/>
          <w:szCs w:val="34"/>
          <w:rtl w:val="0"/>
        </w:rPr>
        <w:t>A</w:t>
      </w:r>
      <w:r>
        <w:rPr>
          <w:rFonts w:ascii="Avenir Heavy" w:hAnsi="Avenir Heavy"/>
          <w:spacing w:val="-6"/>
          <w:sz w:val="34"/>
          <w:szCs w:val="34"/>
          <w:rtl w:val="0"/>
          <w:lang w:val="it-IT"/>
        </w:rPr>
        <w:t>scoltaci</w:t>
      </w:r>
      <w:r>
        <w:rPr>
          <w:rFonts w:ascii="Avenir Heavy" w:hAnsi="Avenir Heavy"/>
          <w:spacing w:val="-6"/>
          <w:sz w:val="34"/>
          <w:szCs w:val="34"/>
          <w:rtl w:val="0"/>
        </w:rPr>
        <w:t xml:space="preserve">, </w:t>
      </w:r>
      <w:r>
        <w:rPr>
          <w:rFonts w:ascii="Avenir Heavy" w:hAnsi="Avenir Heavy"/>
          <w:spacing w:val="-6"/>
          <w:sz w:val="34"/>
          <w:szCs w:val="34"/>
          <w:rtl w:val="0"/>
          <w:lang w:val="it-IT"/>
        </w:rPr>
        <w:t xml:space="preserve">o </w:t>
      </w:r>
      <w:r>
        <w:rPr>
          <w:rFonts w:ascii="Avenir Heavy" w:hAnsi="Avenir Heavy"/>
          <w:spacing w:val="-6"/>
          <w:sz w:val="34"/>
          <w:szCs w:val="34"/>
          <w:rtl w:val="0"/>
          <w:lang w:val="it-IT"/>
        </w:rPr>
        <w:t>Signore.</w:t>
      </w:r>
    </w:p>
    <w:p>
      <w:pPr>
        <w:pStyle w:val="Corpo"/>
        <w:tabs>
          <w:tab w:val="right" w:pos="7266"/>
          <w:tab w:val="left" w:pos="7799"/>
          <w:tab w:val="left" w:pos="8508"/>
          <w:tab w:val="left" w:pos="9217"/>
          <w:tab w:val="left" w:pos="9926"/>
          <w:tab w:val="left" w:pos="10635"/>
        </w:tabs>
        <w:spacing w:after="40" w:line="192" w:lineRule="auto"/>
        <w:ind w:left="283" w:firstLine="0"/>
        <w:rPr>
          <w:spacing w:val="-6"/>
          <w:sz w:val="34"/>
          <w:szCs w:val="34"/>
        </w:rPr>
      </w:pPr>
      <w:r>
        <w:rPr>
          <w:rFonts w:ascii="Avenir Next Condensed Regular" w:hAnsi="Avenir Next Condensed Regular"/>
          <w:i w:val="1"/>
          <w:iCs w:val="1"/>
          <w:outline w:val="0"/>
          <w:color w:val="b41700"/>
          <w:spacing w:val="-6"/>
          <w:sz w:val="30"/>
          <w:szCs w:val="30"/>
          <w:rtl w:val="0"/>
          <w:lang w:val="it-IT"/>
          <w14:textFill>
            <w14:solidFill>
              <w14:srgbClr w14:val="B51700"/>
            </w14:solidFill>
          </w14:textFill>
        </w:rPr>
        <w:t>Lettore</w:t>
      </w:r>
      <w:r>
        <w:rPr>
          <w:rFonts w:ascii="Avenir Next Condensed Regular" w:hAnsi="Avenir Next Condensed Regular"/>
          <w:i w:val="1"/>
          <w:iCs w:val="1"/>
          <w:outline w:val="0"/>
          <w:color w:val="b41700"/>
          <w:spacing w:val="-6"/>
          <w:sz w:val="30"/>
          <w:szCs w:val="30"/>
          <w:rtl w:val="0"/>
          <w14:textFill>
            <w14:solidFill>
              <w14:srgbClr w14:val="B51700"/>
            </w14:solidFill>
          </w14:textFill>
        </w:rPr>
        <w:t>:</w:t>
      </w:r>
      <w:r>
        <w:rPr>
          <w:rFonts w:ascii="Avenir Next Condensed Regular" w:hAnsi="Avenir Next Condensed Regular"/>
          <w:i w:val="1"/>
          <w:iCs w:val="1"/>
          <w:outline w:val="0"/>
          <w:color w:val="5e5e5e"/>
          <w:spacing w:val="-6"/>
          <w:sz w:val="30"/>
          <w:szCs w:val="30"/>
          <w:rtl w:val="0"/>
          <w:lang w:val="it-IT"/>
          <w14:textFill>
            <w14:solidFill>
              <w14:srgbClr w14:val="5E5E5E"/>
            </w14:solidFill>
          </w14:textFill>
        </w:rPr>
        <w:t xml:space="preserve"> </w:t>
      </w:r>
      <w:r>
        <w:rPr>
          <w:spacing w:val="-6"/>
          <w:sz w:val="34"/>
          <w:szCs w:val="34"/>
          <w:rtl w:val="0"/>
          <w:lang w:val="it-IT"/>
        </w:rPr>
        <w:t>Per la santa Chiesa di Dio: nella ripartenza delle attivit</w:t>
      </w:r>
      <w:r>
        <w:rPr>
          <w:spacing w:val="-6"/>
          <w:sz w:val="34"/>
          <w:szCs w:val="34"/>
          <w:rtl w:val="0"/>
          <w:lang w:val="it-IT"/>
        </w:rPr>
        <w:t xml:space="preserve">à </w:t>
      </w:r>
      <w:r>
        <w:rPr>
          <w:spacing w:val="-6"/>
          <w:sz w:val="34"/>
          <w:szCs w:val="34"/>
          <w:rtl w:val="0"/>
          <w:lang w:val="it-IT"/>
        </w:rPr>
        <w:t>nel nuovo anno, non patisca per il nostro egoismo scarsit</w:t>
      </w:r>
      <w:r>
        <w:rPr>
          <w:spacing w:val="-6"/>
          <w:sz w:val="34"/>
          <w:szCs w:val="34"/>
          <w:rtl w:val="0"/>
          <w:lang w:val="it-IT"/>
        </w:rPr>
        <w:t xml:space="preserve">à </w:t>
      </w:r>
      <w:r>
        <w:rPr>
          <w:spacing w:val="-6"/>
          <w:sz w:val="34"/>
          <w:szCs w:val="34"/>
          <w:rtl w:val="0"/>
          <w:lang w:val="it-IT"/>
        </w:rPr>
        <w:t>di energie, risorse, iniziative. Preghiamo.</w:t>
      </w:r>
    </w:p>
    <w:p>
      <w:pPr>
        <w:pStyle w:val="Corpo"/>
        <w:tabs>
          <w:tab w:val="right" w:pos="7266"/>
          <w:tab w:val="left" w:pos="7799"/>
          <w:tab w:val="left" w:pos="8508"/>
          <w:tab w:val="left" w:pos="9217"/>
          <w:tab w:val="left" w:pos="9926"/>
          <w:tab w:val="left" w:pos="10635"/>
        </w:tabs>
        <w:spacing w:after="40" w:line="192" w:lineRule="auto"/>
        <w:ind w:left="283" w:firstLine="0"/>
        <w:rPr>
          <w:spacing w:val="-6"/>
          <w:sz w:val="34"/>
          <w:szCs w:val="34"/>
        </w:rPr>
      </w:pPr>
    </w:p>
    <w:p>
      <w:pPr>
        <w:pStyle w:val="Corpo"/>
        <w:tabs>
          <w:tab w:val="right" w:pos="7266"/>
          <w:tab w:val="left" w:pos="7799"/>
          <w:tab w:val="left" w:pos="8508"/>
          <w:tab w:val="left" w:pos="9217"/>
          <w:tab w:val="left" w:pos="9926"/>
          <w:tab w:val="left" w:pos="10635"/>
        </w:tabs>
        <w:spacing w:after="40" w:line="192" w:lineRule="auto"/>
        <w:ind w:left="283" w:firstLine="0"/>
        <w:rPr>
          <w:spacing w:val="-6"/>
          <w:sz w:val="34"/>
          <w:szCs w:val="34"/>
        </w:rPr>
      </w:pPr>
      <w:r>
        <w:rPr>
          <w:rFonts w:ascii="Avenir Next Condensed Regular" w:hAnsi="Avenir Next Condensed Regular"/>
          <w:i w:val="1"/>
          <w:iCs w:val="1"/>
          <w:outline w:val="0"/>
          <w:color w:val="b41700"/>
          <w:spacing w:val="-6"/>
          <w:sz w:val="30"/>
          <w:szCs w:val="30"/>
          <w:rtl w:val="0"/>
          <w:lang w:val="it-IT"/>
          <w14:textFill>
            <w14:solidFill>
              <w14:srgbClr w14:val="B51700"/>
            </w14:solidFill>
          </w14:textFill>
        </w:rPr>
        <w:t>Lettore</w:t>
      </w:r>
      <w:r>
        <w:rPr>
          <w:rFonts w:ascii="Avenir Next Condensed Regular" w:hAnsi="Avenir Next Condensed Regular"/>
          <w:i w:val="1"/>
          <w:iCs w:val="1"/>
          <w:outline w:val="0"/>
          <w:color w:val="b41700"/>
          <w:spacing w:val="-6"/>
          <w:sz w:val="30"/>
          <w:szCs w:val="30"/>
          <w:rtl w:val="0"/>
          <w14:textFill>
            <w14:solidFill>
              <w14:srgbClr w14:val="B51700"/>
            </w14:solidFill>
          </w14:textFill>
        </w:rPr>
        <w:t>:</w:t>
      </w:r>
      <w:r>
        <w:rPr>
          <w:rFonts w:ascii="Avenir Next Condensed Regular" w:hAnsi="Avenir Next Condensed Regular"/>
          <w:i w:val="1"/>
          <w:iCs w:val="1"/>
          <w:outline w:val="0"/>
          <w:color w:val="5e5e5e"/>
          <w:spacing w:val="-6"/>
          <w:sz w:val="30"/>
          <w:szCs w:val="30"/>
          <w:rtl w:val="0"/>
          <w:lang w:val="it-IT"/>
          <w14:textFill>
            <w14:solidFill>
              <w14:srgbClr w14:val="5E5E5E"/>
            </w14:solidFill>
          </w14:textFill>
        </w:rPr>
        <w:t xml:space="preserve"> </w:t>
      </w:r>
      <w:r>
        <w:rPr>
          <w:spacing w:val="-6"/>
          <w:sz w:val="34"/>
          <w:szCs w:val="34"/>
          <w:rtl w:val="0"/>
          <w:lang w:val="it-IT"/>
        </w:rPr>
        <w:t>Per la pace: Il Signore pieghi il cuore indurito di chi ancora si illude con la violenza e le armi di portare pace, e liberi le popolazioni in ostaggio di queste logiche dal male che li affligge. Preghiamo.</w:t>
      </w:r>
    </w:p>
    <w:p>
      <w:pPr>
        <w:pStyle w:val="Corpo"/>
        <w:tabs>
          <w:tab w:val="right" w:pos="7266"/>
          <w:tab w:val="left" w:pos="7799"/>
          <w:tab w:val="left" w:pos="8508"/>
          <w:tab w:val="left" w:pos="9217"/>
          <w:tab w:val="left" w:pos="9926"/>
          <w:tab w:val="left" w:pos="10635"/>
        </w:tabs>
        <w:spacing w:after="40" w:line="192" w:lineRule="auto"/>
        <w:ind w:left="283" w:firstLine="0"/>
        <w:rPr>
          <w:spacing w:val="-6"/>
          <w:sz w:val="34"/>
          <w:szCs w:val="34"/>
        </w:rPr>
      </w:pPr>
    </w:p>
    <w:p>
      <w:pPr>
        <w:pStyle w:val="Corpo"/>
        <w:tabs>
          <w:tab w:val="right" w:pos="7266"/>
          <w:tab w:val="left" w:pos="7799"/>
          <w:tab w:val="left" w:pos="8508"/>
          <w:tab w:val="left" w:pos="9217"/>
          <w:tab w:val="left" w:pos="9926"/>
          <w:tab w:val="left" w:pos="10635"/>
        </w:tabs>
        <w:spacing w:after="40" w:line="192" w:lineRule="auto"/>
        <w:ind w:left="283" w:firstLine="0"/>
        <w:rPr>
          <w:spacing w:val="-6"/>
          <w:sz w:val="34"/>
          <w:szCs w:val="34"/>
        </w:rPr>
      </w:pPr>
      <w:r>
        <w:rPr>
          <w:rFonts w:ascii="Avenir Next Condensed Regular" w:hAnsi="Avenir Next Condensed Regular"/>
          <w:i w:val="1"/>
          <w:iCs w:val="1"/>
          <w:outline w:val="0"/>
          <w:color w:val="b41700"/>
          <w:spacing w:val="-6"/>
          <w:sz w:val="30"/>
          <w:szCs w:val="30"/>
          <w:rtl w:val="0"/>
          <w:lang w:val="it-IT"/>
          <w14:textFill>
            <w14:solidFill>
              <w14:srgbClr w14:val="B51700"/>
            </w14:solidFill>
          </w14:textFill>
        </w:rPr>
        <w:t>Lettore</w:t>
      </w:r>
      <w:r>
        <w:rPr>
          <w:rFonts w:ascii="Avenir Next Condensed Regular" w:hAnsi="Avenir Next Condensed Regular"/>
          <w:i w:val="1"/>
          <w:iCs w:val="1"/>
          <w:outline w:val="0"/>
          <w:color w:val="b41700"/>
          <w:spacing w:val="-6"/>
          <w:sz w:val="30"/>
          <w:szCs w:val="30"/>
          <w:rtl w:val="0"/>
          <w14:textFill>
            <w14:solidFill>
              <w14:srgbClr w14:val="B51700"/>
            </w14:solidFill>
          </w14:textFill>
        </w:rPr>
        <w:t>:</w:t>
      </w:r>
      <w:r>
        <w:rPr>
          <w:rFonts w:ascii="Avenir Next Condensed Regular" w:hAnsi="Avenir Next Condensed Regular"/>
          <w:i w:val="1"/>
          <w:iCs w:val="1"/>
          <w:outline w:val="0"/>
          <w:color w:val="b41700"/>
          <w:spacing w:val="-6"/>
          <w:sz w:val="30"/>
          <w:szCs w:val="30"/>
          <w:rtl w:val="0"/>
          <w:lang w:val="it-IT"/>
          <w14:textFill>
            <w14:solidFill>
              <w14:srgbClr w14:val="B51700"/>
            </w14:solidFill>
          </w14:textFill>
        </w:rPr>
        <w:t xml:space="preserve"> </w:t>
      </w:r>
      <w:r>
        <w:rPr>
          <w:spacing w:val="-6"/>
          <w:sz w:val="34"/>
          <w:szCs w:val="34"/>
          <w:rtl w:val="0"/>
          <w:lang w:val="it-IT"/>
        </w:rPr>
        <w:t>Per quanti sono tribolati da malattie e disagi: incontrino sul loro cammino persone che manifestino loro la premura di Dio verso le membra pi</w:t>
      </w:r>
      <w:r>
        <w:rPr>
          <w:spacing w:val="-6"/>
          <w:sz w:val="34"/>
          <w:szCs w:val="34"/>
          <w:rtl w:val="0"/>
          <w:lang w:val="it-IT"/>
        </w:rPr>
        <w:t xml:space="preserve">ù </w:t>
      </w:r>
      <w:r>
        <w:rPr>
          <w:spacing w:val="-6"/>
          <w:sz w:val="34"/>
          <w:szCs w:val="34"/>
          <w:rtl w:val="0"/>
          <w:lang w:val="it-IT"/>
        </w:rPr>
        <w:t>doloranti del suo popolo, con misericordia e tenerezza. Preghiamo.</w:t>
      </w:r>
    </w:p>
    <w:p>
      <w:pPr>
        <w:pStyle w:val="Corpo"/>
        <w:tabs>
          <w:tab w:val="right" w:pos="7266"/>
          <w:tab w:val="left" w:pos="7799"/>
          <w:tab w:val="left" w:pos="8508"/>
          <w:tab w:val="left" w:pos="9217"/>
          <w:tab w:val="left" w:pos="9926"/>
          <w:tab w:val="left" w:pos="10635"/>
        </w:tabs>
        <w:spacing w:after="40" w:line="192" w:lineRule="auto"/>
        <w:ind w:left="283" w:firstLine="0"/>
        <w:rPr>
          <w:spacing w:val="-6"/>
          <w:sz w:val="34"/>
          <w:szCs w:val="34"/>
        </w:rPr>
      </w:pPr>
    </w:p>
    <w:p>
      <w:pPr>
        <w:pStyle w:val="Corpo"/>
        <w:tabs>
          <w:tab w:val="right" w:pos="7266"/>
          <w:tab w:val="left" w:pos="7799"/>
          <w:tab w:val="left" w:pos="8508"/>
          <w:tab w:val="left" w:pos="9217"/>
          <w:tab w:val="left" w:pos="9926"/>
          <w:tab w:val="left" w:pos="10635"/>
        </w:tabs>
        <w:spacing w:after="40" w:line="192" w:lineRule="auto"/>
        <w:ind w:left="283" w:firstLine="0"/>
        <w:rPr>
          <w:spacing w:val="-6"/>
          <w:sz w:val="34"/>
          <w:szCs w:val="34"/>
        </w:rPr>
      </w:pPr>
      <w:r>
        <w:rPr>
          <w:rFonts w:ascii="Avenir Next Condensed Regular" w:hAnsi="Avenir Next Condensed Regular"/>
          <w:i w:val="1"/>
          <w:iCs w:val="1"/>
          <w:outline w:val="0"/>
          <w:color w:val="b41700"/>
          <w:spacing w:val="-6"/>
          <w:sz w:val="30"/>
          <w:szCs w:val="30"/>
          <w:rtl w:val="0"/>
          <w:lang w:val="it-IT"/>
          <w14:textFill>
            <w14:solidFill>
              <w14:srgbClr w14:val="B51700"/>
            </w14:solidFill>
          </w14:textFill>
        </w:rPr>
        <w:t>Lettore</w:t>
      </w:r>
      <w:r>
        <w:rPr>
          <w:rFonts w:ascii="Avenir Next Condensed Regular" w:hAnsi="Avenir Next Condensed Regular"/>
          <w:i w:val="1"/>
          <w:iCs w:val="1"/>
          <w:outline w:val="0"/>
          <w:color w:val="b41700"/>
          <w:spacing w:val="-6"/>
          <w:sz w:val="30"/>
          <w:szCs w:val="30"/>
          <w:rtl w:val="0"/>
          <w14:textFill>
            <w14:solidFill>
              <w14:srgbClr w14:val="B51700"/>
            </w14:solidFill>
          </w14:textFill>
        </w:rPr>
        <w:t>:</w:t>
      </w:r>
      <w:r>
        <w:rPr>
          <w:rFonts w:ascii="Avenir Next Condensed Regular" w:hAnsi="Avenir Next Condensed Regular"/>
          <w:i w:val="1"/>
          <w:iCs w:val="1"/>
          <w:outline w:val="0"/>
          <w:color w:val="5e5e5e"/>
          <w:spacing w:val="-6"/>
          <w:sz w:val="30"/>
          <w:szCs w:val="30"/>
          <w:rtl w:val="0"/>
          <w:lang w:val="it-IT"/>
          <w14:textFill>
            <w14:solidFill>
              <w14:srgbClr w14:val="5E5E5E"/>
            </w14:solidFill>
          </w14:textFill>
        </w:rPr>
        <w:t xml:space="preserve"> </w:t>
      </w:r>
      <w:r>
        <w:rPr>
          <w:spacing w:val="-6"/>
          <w:sz w:val="34"/>
          <w:szCs w:val="34"/>
          <w:rtl w:val="0"/>
          <w:lang w:val="it-IT"/>
        </w:rPr>
        <w:t>Per l</w:t>
      </w:r>
      <w:r>
        <w:rPr>
          <w:spacing w:val="-6"/>
          <w:sz w:val="34"/>
          <w:szCs w:val="34"/>
          <w:rtl w:val="0"/>
          <w:lang w:val="it-IT"/>
        </w:rPr>
        <w:t>’</w:t>
      </w:r>
      <w:r>
        <w:rPr>
          <w:spacing w:val="-6"/>
          <w:sz w:val="34"/>
          <w:szCs w:val="34"/>
          <w:rtl w:val="0"/>
          <w:lang w:val="it-IT"/>
        </w:rPr>
        <w:t>anno scolastico che riparte: perch</w:t>
      </w:r>
      <w:r>
        <w:rPr>
          <w:spacing w:val="-6"/>
          <w:sz w:val="34"/>
          <w:szCs w:val="34"/>
          <w:rtl w:val="0"/>
          <w:lang w:val="it-IT"/>
        </w:rPr>
        <w:t xml:space="preserve">é </w:t>
      </w:r>
      <w:r>
        <w:rPr>
          <w:spacing w:val="-6"/>
          <w:sz w:val="34"/>
          <w:szCs w:val="34"/>
          <w:rtl w:val="0"/>
          <w:lang w:val="it-IT"/>
        </w:rPr>
        <w:t>quanti sono coinvolti, studenti, insegnanti, amministrativi, collaboratori, tutti partecipino con gioia alla costruzione delle migliori condizioni di vita e di apprendimento. Preghiamo.</w:t>
      </w:r>
    </w:p>
    <w:p>
      <w:pPr>
        <w:pStyle w:val="Corpo"/>
        <w:tabs>
          <w:tab w:val="right" w:pos="7266"/>
          <w:tab w:val="left" w:pos="7799"/>
          <w:tab w:val="left" w:pos="8508"/>
          <w:tab w:val="left" w:pos="9217"/>
          <w:tab w:val="left" w:pos="9926"/>
          <w:tab w:val="left" w:pos="10635"/>
        </w:tabs>
        <w:spacing w:after="40" w:line="192" w:lineRule="auto"/>
        <w:ind w:left="283" w:firstLine="0"/>
        <w:rPr>
          <w:spacing w:val="-6"/>
          <w:sz w:val="34"/>
          <w:szCs w:val="34"/>
        </w:rPr>
      </w:pPr>
    </w:p>
    <w:p>
      <w:pPr>
        <w:pStyle w:val="Corpo"/>
        <w:tabs>
          <w:tab w:val="right" w:pos="7266"/>
          <w:tab w:val="left" w:pos="7799"/>
          <w:tab w:val="left" w:pos="8508"/>
          <w:tab w:val="left" w:pos="9217"/>
          <w:tab w:val="left" w:pos="9926"/>
          <w:tab w:val="left" w:pos="10635"/>
        </w:tabs>
        <w:spacing w:after="40" w:line="192" w:lineRule="auto"/>
        <w:ind w:left="283" w:firstLine="0"/>
        <w:rPr>
          <w:spacing w:val="-6"/>
          <w:sz w:val="34"/>
          <w:szCs w:val="34"/>
        </w:rPr>
      </w:pPr>
      <w:r>
        <w:rPr>
          <w:rFonts w:ascii="Avenir Next Condensed Regular" w:hAnsi="Avenir Next Condensed Regular"/>
          <w:i w:val="1"/>
          <w:iCs w:val="1"/>
          <w:outline w:val="0"/>
          <w:color w:val="b41700"/>
          <w:spacing w:val="-6"/>
          <w:sz w:val="30"/>
          <w:szCs w:val="30"/>
          <w:rtl w:val="0"/>
          <w:lang w:val="it-IT"/>
          <w14:textFill>
            <w14:solidFill>
              <w14:srgbClr w14:val="B51700"/>
            </w14:solidFill>
          </w14:textFill>
        </w:rPr>
        <w:t>Lettore</w:t>
      </w:r>
      <w:r>
        <w:rPr>
          <w:rFonts w:ascii="Avenir Next Condensed Regular" w:hAnsi="Avenir Next Condensed Regular"/>
          <w:i w:val="1"/>
          <w:iCs w:val="1"/>
          <w:outline w:val="0"/>
          <w:color w:val="b41700"/>
          <w:spacing w:val="-6"/>
          <w:sz w:val="30"/>
          <w:szCs w:val="30"/>
          <w:rtl w:val="0"/>
          <w14:textFill>
            <w14:solidFill>
              <w14:srgbClr w14:val="B51700"/>
            </w14:solidFill>
          </w14:textFill>
        </w:rPr>
        <w:t>:</w:t>
      </w:r>
      <w:r>
        <w:rPr>
          <w:rFonts w:ascii="Avenir Next Condensed Regular" w:hAnsi="Avenir Next Condensed Regular"/>
          <w:i w:val="1"/>
          <w:iCs w:val="1"/>
          <w:outline w:val="0"/>
          <w:color w:val="5e5e5e"/>
          <w:spacing w:val="-6"/>
          <w:sz w:val="30"/>
          <w:szCs w:val="30"/>
          <w:rtl w:val="0"/>
          <w:lang w:val="it-IT"/>
          <w14:textFill>
            <w14:solidFill>
              <w14:srgbClr w14:val="5E5E5E"/>
            </w14:solidFill>
          </w14:textFill>
        </w:rPr>
        <w:t xml:space="preserve"> </w:t>
      </w:r>
      <w:r>
        <w:rPr>
          <w:spacing w:val="-6"/>
          <w:sz w:val="34"/>
          <w:szCs w:val="34"/>
          <w:rtl w:val="0"/>
          <w:lang w:val="it-IT"/>
        </w:rPr>
        <w:t>Per quanti soffrono di cataclismi e fenomeni meteorologici violenti: La custodia del Creato sia accolta da tutti come parte integrante della nostra testimonianza cristiana, per corrispondere alla volont</w:t>
      </w:r>
      <w:r>
        <w:rPr>
          <w:spacing w:val="-6"/>
          <w:sz w:val="34"/>
          <w:szCs w:val="34"/>
          <w:rtl w:val="0"/>
          <w:lang w:val="it-IT"/>
        </w:rPr>
        <w:t xml:space="preserve">à </w:t>
      </w:r>
      <w:r>
        <w:rPr>
          <w:spacing w:val="-6"/>
          <w:sz w:val="34"/>
          <w:szCs w:val="34"/>
          <w:rtl w:val="0"/>
          <w:lang w:val="it-IT"/>
        </w:rPr>
        <w:t>di Dio di condividere i suoi doni nella pace con tutti gli uomini. Preghiamo.</w:t>
      </w: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0" w:firstLine="0"/>
        <w:jc w:val="right"/>
        <w:rPr>
          <w:rFonts w:ascii="Avenir Next Condensed Regular" w:cs="Avenir Next Condensed Regular" w:hAnsi="Avenir Next Condensed Regular" w:eastAsia="Avenir Next Condensed Regular"/>
          <w:i w:val="1"/>
          <w:iCs w:val="1"/>
          <w:outline w:val="0"/>
          <w:color w:val="b41700"/>
          <w:spacing w:val="-11"/>
          <w:sz w:val="30"/>
          <w:szCs w:val="30"/>
          <w14:textFill>
            <w14:solidFill>
              <w14:srgbClr w14:val="B51700"/>
            </w14:solidFill>
          </w14:textFill>
        </w:rPr>
      </w:pPr>
    </w:p>
    <w:p>
      <w:pPr>
        <w:pStyle w:val="Modulo vuoto"/>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spacing w:line="192" w:lineRule="auto"/>
        <w:ind w:left="0" w:firstLine="0"/>
        <w:jc w:val="right"/>
        <w:rPr>
          <w:rFonts w:ascii="Avenir Next Condensed Regular" w:cs="Avenir Next Condensed Regular" w:hAnsi="Avenir Next Condensed Regular" w:eastAsia="Avenir Next Condensed Regular"/>
          <w:i w:val="1"/>
          <w:iCs w:val="1"/>
          <w:outline w:val="0"/>
          <w:color w:val="b41700"/>
          <w:spacing w:val="-11"/>
          <w:sz w:val="30"/>
          <w:szCs w:val="30"/>
          <w14:textFill>
            <w14:solidFill>
              <w14:srgbClr w14:val="B51700"/>
            </w14:solidFill>
          </w14:textFill>
        </w:rPr>
      </w:pPr>
    </w:p>
    <w:p>
      <w:pPr>
        <w:pStyle w:val="Corpo"/>
        <w:tabs>
          <w:tab w:val="right" w:pos="7266"/>
          <w:tab w:val="left" w:pos="7799"/>
          <w:tab w:val="left" w:pos="8508"/>
          <w:tab w:val="left" w:pos="9217"/>
          <w:tab w:val="left" w:pos="9926"/>
          <w:tab w:val="left" w:pos="10635"/>
        </w:tabs>
        <w:spacing w:line="192" w:lineRule="auto"/>
        <w:rPr>
          <w:spacing w:val="-6"/>
          <w:sz w:val="34"/>
          <w:szCs w:val="34"/>
        </w:rPr>
      </w:pPr>
      <w:r>
        <w:rPr>
          <w:rFonts w:ascii="Avenir Next Condensed Regular" w:hAnsi="Avenir Next Condensed Regular"/>
          <w:i w:val="1"/>
          <w:iCs w:val="1"/>
          <w:outline w:val="0"/>
          <w:color w:val="b41700"/>
          <w:spacing w:val="-6"/>
          <w:sz w:val="30"/>
          <w:szCs w:val="30"/>
          <w:rtl w:val="0"/>
          <w:lang w:val="it-IT"/>
          <w14:textFill>
            <w14:solidFill>
              <w14:srgbClr w14:val="B51700"/>
            </w14:solidFill>
          </w14:textFill>
        </w:rPr>
        <w:t>Guida</w:t>
      </w:r>
      <w:r>
        <w:rPr>
          <w:rFonts w:ascii="Avenir Next Condensed Regular" w:hAnsi="Avenir Next Condensed Regular"/>
          <w:i w:val="1"/>
          <w:iCs w:val="1"/>
          <w:outline w:val="0"/>
          <w:color w:val="b41700"/>
          <w:spacing w:val="-6"/>
          <w:sz w:val="30"/>
          <w:szCs w:val="30"/>
          <w:rtl w:val="0"/>
          <w14:textFill>
            <w14:solidFill>
              <w14:srgbClr w14:val="B51700"/>
            </w14:solidFill>
          </w14:textFill>
        </w:rPr>
        <w:t>:</w:t>
      </w:r>
      <w:r>
        <w:rPr>
          <w:rFonts w:ascii="Avenir Next Condensed Regular" w:hAnsi="Avenir Next Condensed Regular"/>
          <w:i w:val="1"/>
          <w:iCs w:val="1"/>
          <w:outline w:val="0"/>
          <w:color w:val="b41700"/>
          <w:spacing w:val="-2"/>
          <w:sz w:val="30"/>
          <w:szCs w:val="30"/>
          <w:rtl w:val="0"/>
          <w:lang w:val="it-IT"/>
          <w14:textFill>
            <w14:solidFill>
              <w14:srgbClr w14:val="B51700"/>
            </w14:solidFill>
          </w14:textFill>
        </w:rPr>
        <w:t xml:space="preserve"> </w:t>
      </w:r>
      <w:r>
        <w:rPr>
          <w:spacing w:val="-6"/>
          <w:sz w:val="34"/>
          <w:szCs w:val="34"/>
          <w:rtl w:val="0"/>
          <w:lang w:val="it-IT"/>
        </w:rPr>
        <w:t xml:space="preserve">Ascolta, o Padre santo, le preghiere di questi tuoi figli che sperano nella tua misericordia. Non lasciare inascoltato il grido di coloro che hanno preferito confidare nel tuo amore, piuttosto che nelle ricchezze del mondo. Per Cristo nostro Signore. </w:t>
      </w:r>
    </w:p>
    <w:p>
      <w:pPr>
        <w:pStyle w:val="Corpo"/>
        <w:tabs>
          <w:tab w:val="right" w:pos="7266"/>
          <w:tab w:val="left" w:pos="7799"/>
          <w:tab w:val="left" w:pos="8508"/>
          <w:tab w:val="left" w:pos="9217"/>
          <w:tab w:val="left" w:pos="9926"/>
          <w:tab w:val="left" w:pos="10635"/>
        </w:tabs>
        <w:spacing w:line="192" w:lineRule="auto"/>
      </w:pPr>
      <w:r>
        <w:rPr>
          <w:rFonts w:ascii="Avenir Next Condensed Regular" w:hAnsi="Avenir Next Condensed Regular"/>
          <w:b w:val="1"/>
          <w:bCs w:val="1"/>
          <w:i w:val="1"/>
          <w:iCs w:val="1"/>
          <w:outline w:val="0"/>
          <w:color w:val="b41700"/>
          <w:spacing w:val="-6"/>
          <w:sz w:val="30"/>
          <w:szCs w:val="30"/>
          <w:rtl w:val="0"/>
          <w:lang w:val="it-IT"/>
          <w14:textFill>
            <w14:solidFill>
              <w14:srgbClr w14:val="B51700"/>
            </w14:solidFill>
          </w14:textFill>
        </w:rPr>
        <w:t>Tutti</w:t>
      </w:r>
      <w:r>
        <w:rPr>
          <w:rFonts w:ascii="Avenir Next Condensed Regular" w:hAnsi="Avenir Next Condensed Regular"/>
          <w:b w:val="1"/>
          <w:bCs w:val="1"/>
          <w:i w:val="1"/>
          <w:iCs w:val="1"/>
          <w:outline w:val="0"/>
          <w:color w:val="b41700"/>
          <w:spacing w:val="-6"/>
          <w:sz w:val="30"/>
          <w:szCs w:val="30"/>
          <w:rtl w:val="0"/>
          <w14:textFill>
            <w14:solidFill>
              <w14:srgbClr w14:val="B51700"/>
            </w14:solidFill>
          </w14:textFill>
        </w:rPr>
        <w:t xml:space="preserve">: </w:t>
      </w:r>
      <w:r>
        <w:rPr>
          <w:rFonts w:ascii="Avenir Heavy" w:hAnsi="Avenir Heavy"/>
          <w:spacing w:val="-6"/>
          <w:sz w:val="34"/>
          <w:szCs w:val="34"/>
          <w:rtl w:val="0"/>
          <w:lang w:val="it-IT"/>
        </w:rPr>
        <w:t>Amen.</w:t>
      </w:r>
      <w:r>
        <w:rPr>
          <w:spacing w:val="-6"/>
          <w:sz w:val="34"/>
          <w:szCs w:val="34"/>
        </w:rPr>
      </w:r>
    </w:p>
    <w:sectPr>
      <w:headerReference w:type="default" r:id="rId4"/>
      <w:footerReference w:type="default" r:id="rId5"/>
      <w:pgSz w:w="11900" w:h="16840" w:orient="portrait"/>
      <w:pgMar w:top="567" w:right="567" w:bottom="567" w:left="567"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Oblique">
    <w:charset w:val="00"/>
    <w:family w:val="roman"/>
    <w:pitch w:val="default"/>
  </w:font>
  <w:font w:name="Avenir Book">
    <w:charset w:val="00"/>
    <w:family w:val="roman"/>
    <w:pitch w:val="default"/>
  </w:font>
  <w:font w:name="Avenir Heavy">
    <w:charset w:val="00"/>
    <w:family w:val="roman"/>
    <w:pitch w:val="default"/>
  </w:font>
  <w:font w:name="Avenir Next Condensed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venir Book Oblique" w:cs="Arial Unicode MS" w:hAnsi="Avenir Book Obliq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style>
  <w:style w:type="paragraph" w:styleId="Modulo vuoto">
    <w:name w:val="Modulo vuoto"/>
    <w:next w:val="Modulo vuot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venir Book"/>
        <a:ea typeface="Avenir Book"/>
        <a:cs typeface="Avenir Book"/>
      </a:majorFont>
      <a:minorFont>
        <a:latin typeface="Avenir Book"/>
        <a:ea typeface="Avenir Book"/>
        <a:cs typeface="Avenir Book"/>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FFFFFF"/>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just" defTabSz="4500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