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41700"/>
          <w:sz w:val="28"/>
          <w:szCs w:val="28"/>
          <w14:textFill>
            <w14:solidFill>
              <w14:srgbClr w14:val="B5170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b41700"/>
          <w:sz w:val="28"/>
          <w:szCs w:val="28"/>
          <w:rtl w:val="0"/>
          <w:lang w:val="it-IT"/>
          <w14:textFill>
            <w14:solidFill>
              <w14:srgbClr w14:val="B51700"/>
            </w14:solidFill>
          </w14:textFill>
        </w:rPr>
        <w:t>DOMENICA XXXI del tempo ordinario (Anno A)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41700"/>
          <w:sz w:val="28"/>
          <w:szCs w:val="28"/>
          <w14:textFill>
            <w14:solidFill>
              <w14:srgbClr w14:val="B51700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41700"/>
          <w:sz w:val="28"/>
          <w:szCs w:val="28"/>
          <w14:textFill>
            <w14:solidFill>
              <w14:srgbClr w14:val="B5170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b41700"/>
          <w:sz w:val="28"/>
          <w:szCs w:val="28"/>
          <w:rtl w:val="0"/>
          <w:lang w:val="it-IT"/>
          <w14:textFill>
            <w14:solidFill>
              <w14:srgbClr w14:val="B51700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8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8"/>
          <w:sz w:val="24"/>
          <w:szCs w:val="24"/>
          <w:rtl w:val="0"/>
          <w14:textFill>
            <w14:solidFill>
              <w14:srgbClr w14:val="B51700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8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>Cristo, modello di un</w:t>
      </w:r>
      <w:r>
        <w:rPr>
          <w:spacing w:val="-8"/>
          <w:sz w:val="28"/>
          <w:szCs w:val="28"/>
          <w:rtl w:val="0"/>
          <w:lang w:val="it-IT"/>
        </w:rPr>
        <w:t>’</w:t>
      </w:r>
      <w:r>
        <w:rPr>
          <w:spacing w:val="-8"/>
          <w:sz w:val="28"/>
          <w:szCs w:val="28"/>
          <w:rtl w:val="0"/>
          <w:lang w:val="it-IT"/>
        </w:rPr>
        <w:t>umanit</w:t>
      </w:r>
      <w:r>
        <w:rPr>
          <w:spacing w:val="-8"/>
          <w:sz w:val="28"/>
          <w:szCs w:val="28"/>
          <w:rtl w:val="0"/>
          <w:lang w:val="it-IT"/>
        </w:rPr>
        <w:t xml:space="preserve">à </w:t>
      </w:r>
      <w:r>
        <w:rPr>
          <w:spacing w:val="-8"/>
          <w:sz w:val="28"/>
          <w:szCs w:val="28"/>
          <w:rtl w:val="0"/>
          <w:lang w:val="it-IT"/>
        </w:rPr>
        <w:t xml:space="preserve">nuova, si </w:t>
      </w:r>
      <w:r>
        <w:rPr>
          <w:spacing w:val="-8"/>
          <w:sz w:val="28"/>
          <w:szCs w:val="28"/>
          <w:rtl w:val="0"/>
          <w:lang w:val="it-IT"/>
        </w:rPr>
        <w:t xml:space="preserve">è </w:t>
      </w:r>
      <w:r>
        <w:rPr>
          <w:spacing w:val="-8"/>
          <w:sz w:val="28"/>
          <w:szCs w:val="28"/>
          <w:rtl w:val="0"/>
          <w:lang w:val="it-IT"/>
        </w:rPr>
        <w:t>umiliato secondo il giudizio del mondo quando ha seguito la volont</w:t>
      </w:r>
      <w:r>
        <w:rPr>
          <w:spacing w:val="-8"/>
          <w:sz w:val="28"/>
          <w:szCs w:val="28"/>
          <w:rtl w:val="0"/>
          <w:lang w:val="it-IT"/>
        </w:rPr>
        <w:t xml:space="preserve">à </w:t>
      </w:r>
      <w:r>
        <w:rPr>
          <w:spacing w:val="-8"/>
          <w:sz w:val="28"/>
          <w:szCs w:val="28"/>
          <w:rtl w:val="0"/>
          <w:lang w:val="it-IT"/>
        </w:rPr>
        <w:t>del Padre anche davanti alla passione. Noi lo riconosciamo per</w:t>
      </w:r>
      <w:r>
        <w:rPr>
          <w:spacing w:val="-8"/>
          <w:sz w:val="28"/>
          <w:szCs w:val="28"/>
          <w:rtl w:val="0"/>
          <w:lang w:val="it-IT"/>
        </w:rPr>
        <w:t xml:space="preserve">ò </w:t>
      </w:r>
      <w:r>
        <w:rPr>
          <w:spacing w:val="-8"/>
          <w:sz w:val="28"/>
          <w:szCs w:val="28"/>
          <w:rtl w:val="0"/>
          <w:lang w:val="it-IT"/>
        </w:rPr>
        <w:t>esaltato dal Padre, glorificato per la sua fedelt</w:t>
      </w:r>
      <w:r>
        <w:rPr>
          <w:spacing w:val="-8"/>
          <w:sz w:val="28"/>
          <w:szCs w:val="28"/>
          <w:rtl w:val="0"/>
          <w:lang w:val="it-IT"/>
        </w:rPr>
        <w:t>à</w:t>
      </w:r>
      <w:r>
        <w:rPr>
          <w:spacing w:val="-8"/>
          <w:sz w:val="28"/>
          <w:szCs w:val="28"/>
          <w:rtl w:val="0"/>
          <w:lang w:val="it-IT"/>
        </w:rPr>
        <w:t>, secondo la sua promessa di vita. Supplichiamo allora il Padre celeste con tutta umilt</w:t>
      </w:r>
      <w:r>
        <w:rPr>
          <w:spacing w:val="-8"/>
          <w:sz w:val="28"/>
          <w:szCs w:val="28"/>
          <w:rtl w:val="0"/>
          <w:lang w:val="it-IT"/>
        </w:rPr>
        <w:t>à</w:t>
      </w:r>
      <w:r>
        <w:rPr>
          <w:spacing w:val="-8"/>
          <w:sz w:val="28"/>
          <w:szCs w:val="28"/>
          <w:rtl w:val="0"/>
          <w:lang w:val="it-IT"/>
        </w:rPr>
        <w:t>, perch</w:t>
      </w:r>
      <w:r>
        <w:rPr>
          <w:spacing w:val="-8"/>
          <w:sz w:val="28"/>
          <w:szCs w:val="28"/>
          <w:rtl w:val="0"/>
          <w:lang w:val="it-IT"/>
        </w:rPr>
        <w:t xml:space="preserve">é </w:t>
      </w:r>
      <w:r>
        <w:rPr>
          <w:spacing w:val="-8"/>
          <w:sz w:val="28"/>
          <w:szCs w:val="28"/>
          <w:rtl w:val="0"/>
          <w:lang w:val="it-IT"/>
        </w:rPr>
        <w:t>sollevi anche noi, la Chiesa, l</w:t>
      </w:r>
      <w:r>
        <w:rPr>
          <w:spacing w:val="-8"/>
          <w:sz w:val="28"/>
          <w:szCs w:val="28"/>
          <w:rtl w:val="0"/>
          <w:lang w:val="it-IT"/>
        </w:rPr>
        <w:t>’</w:t>
      </w:r>
      <w:r>
        <w:rPr>
          <w:spacing w:val="-8"/>
          <w:sz w:val="28"/>
          <w:szCs w:val="28"/>
          <w:rtl w:val="0"/>
          <w:lang w:val="it-IT"/>
        </w:rPr>
        <w:t>umanit</w:t>
      </w:r>
      <w:r>
        <w:rPr>
          <w:spacing w:val="-8"/>
          <w:sz w:val="28"/>
          <w:szCs w:val="28"/>
          <w:rtl w:val="0"/>
          <w:lang w:val="it-IT"/>
        </w:rPr>
        <w:t xml:space="preserve">à </w:t>
      </w:r>
      <w:r>
        <w:rPr>
          <w:spacing w:val="-8"/>
          <w:sz w:val="28"/>
          <w:szCs w:val="28"/>
          <w:rtl w:val="0"/>
          <w:lang w:val="it-IT"/>
        </w:rPr>
        <w:t>intera nelle sue prove.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-5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-5"/>
          <w:sz w:val="24"/>
          <w:szCs w:val="24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scoltaci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,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o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4"/>
          <w:szCs w:val="24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la santa Chiesa: fedele all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amore per Dio, condivida con tutti gli uomini la gioia del vangelo, chiamandoli a diventare fratelli, figli dell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unico Padre celeste.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4"/>
          <w:szCs w:val="24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le popolazioni vittime della violenza e della guerra: Tacciano le armi e si riaffacci il tema del disarmo, del soccorso, della riconciliazione come unico cammino di pace.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4"/>
          <w:szCs w:val="24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i capi di stato e per gli organismi internazionali: il Signore ispiri ai il coraggio di difendere la dignit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dei pi</w:t>
      </w:r>
      <w:r>
        <w:rPr>
          <w:spacing w:val="-5"/>
          <w:sz w:val="28"/>
          <w:szCs w:val="28"/>
          <w:rtl w:val="0"/>
          <w:lang w:val="it-IT"/>
        </w:rPr>
        <w:t xml:space="preserve">ù </w:t>
      </w:r>
      <w:r>
        <w:rPr>
          <w:spacing w:val="-5"/>
          <w:sz w:val="28"/>
          <w:szCs w:val="28"/>
          <w:rtl w:val="0"/>
          <w:lang w:val="it-IT"/>
        </w:rPr>
        <w:t>fragili, vincendo la corruzione, il calcolo politico, le resistenze culturali, la sete di vendetta.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4"/>
          <w:szCs w:val="24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 xml:space="preserve">Per quanti, malati, devono sottoporsi a terapie pesanti e vedono incerto il loro futuro: il Signore renda efficaci le cure a cui si sottopongono, con la sua consolazione incoraggi a lottare contro il male e a testimoniare la forza della fede. Preghiamo. 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8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8"/>
          <w:sz w:val="24"/>
          <w:szCs w:val="24"/>
          <w:rtl w:val="0"/>
          <w14:textFill>
            <w14:solidFill>
              <w14:srgbClr w14:val="B51700"/>
            </w14:solidFill>
          </w14:textFill>
        </w:rPr>
        <w:t>:</w:t>
      </w:r>
      <w:r>
        <w:rPr>
          <w:spacing w:val="-8"/>
          <w:sz w:val="28"/>
          <w:szCs w:val="28"/>
          <w:rtl w:val="0"/>
          <w:lang w:val="it-IT"/>
        </w:rPr>
        <w:t xml:space="preserve"> Per quanti sono privi del lavoro e vedono compromesso il sostentamento delle loro famiglie: la solidariet</w:t>
      </w:r>
      <w:r>
        <w:rPr>
          <w:spacing w:val="-8"/>
          <w:sz w:val="28"/>
          <w:szCs w:val="28"/>
          <w:rtl w:val="0"/>
          <w:lang w:val="it-IT"/>
        </w:rPr>
        <w:t xml:space="preserve">à </w:t>
      </w:r>
      <w:r>
        <w:rPr>
          <w:spacing w:val="-8"/>
          <w:sz w:val="28"/>
          <w:szCs w:val="28"/>
          <w:rtl w:val="0"/>
          <w:lang w:val="it-IT"/>
        </w:rPr>
        <w:t>di tutti e politiche equilibrate ridonino dignit</w:t>
      </w:r>
      <w:r>
        <w:rPr>
          <w:spacing w:val="-8"/>
          <w:sz w:val="28"/>
          <w:szCs w:val="28"/>
          <w:rtl w:val="0"/>
          <w:lang w:val="it-IT"/>
        </w:rPr>
        <w:t xml:space="preserve">à </w:t>
      </w:r>
      <w:r>
        <w:rPr>
          <w:spacing w:val="-8"/>
          <w:sz w:val="28"/>
          <w:szCs w:val="28"/>
          <w:rtl w:val="0"/>
          <w:lang w:val="it-IT"/>
        </w:rPr>
        <w:t>a quanti sono nell</w:t>
      </w:r>
      <w:r>
        <w:rPr>
          <w:spacing w:val="-8"/>
          <w:sz w:val="28"/>
          <w:szCs w:val="28"/>
          <w:rtl w:val="0"/>
          <w:lang w:val="it-IT"/>
        </w:rPr>
        <w:t>’</w:t>
      </w:r>
      <w:r>
        <w:rPr>
          <w:spacing w:val="-8"/>
          <w:sz w:val="28"/>
          <w:szCs w:val="28"/>
          <w:rtl w:val="0"/>
          <w:lang w:val="it-IT"/>
        </w:rPr>
        <w:t>affanno.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4"/>
          <w:szCs w:val="24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la vita eterna dei nostri cari defunti: ringraziamo il Signore del loro dono, mentre li ricordiamo con nostalgia e li affidiamo alla sua misericordia, nel suffragio della nostra preghiera per loro.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8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8"/>
          <w:sz w:val="24"/>
          <w:szCs w:val="24"/>
          <w:rtl w:val="0"/>
          <w14:textFill>
            <w14:solidFill>
              <w14:srgbClr w14:val="B51700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8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>Padre santo, che ami i tuoi figli di amore infinito, soccorrici con la prontezza della tua misericordia nelle preghiere che ti abbiamo manifestato e la tua fedelt</w:t>
      </w:r>
      <w:r>
        <w:rPr>
          <w:spacing w:val="-8"/>
          <w:sz w:val="28"/>
          <w:szCs w:val="28"/>
          <w:rtl w:val="0"/>
          <w:lang w:val="it-IT"/>
        </w:rPr>
        <w:t xml:space="preserve">à </w:t>
      </w:r>
      <w:r>
        <w:rPr>
          <w:spacing w:val="-8"/>
          <w:sz w:val="28"/>
          <w:szCs w:val="28"/>
          <w:rtl w:val="0"/>
          <w:lang w:val="it-IT"/>
        </w:rPr>
        <w:t>riempia di fiducia il nostro cuore e di speranza.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-5"/>
          <w:sz w:val="24"/>
          <w:szCs w:val="24"/>
          <w:rtl w:val="0"/>
          <w:lang w:val="it-IT"/>
          <w14:textFill>
            <w14:solidFill>
              <w14:srgbClr w14:val="B51700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-5"/>
          <w:sz w:val="24"/>
          <w:szCs w:val="24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