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bb9d6d"/>
          <w:sz w:val="28"/>
          <w:szCs w:val="28"/>
          <w14:textFill>
            <w14:solidFill>
              <w14:srgbClr w14:val="BC9E6E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bb9d6d"/>
          <w:sz w:val="28"/>
          <w:szCs w:val="28"/>
          <w:rtl w:val="0"/>
          <w:lang w:val="it-IT"/>
          <w14:textFill>
            <w14:solidFill>
              <w14:srgbClr w14:val="BC9E6E"/>
            </w14:solidFill>
          </w14:textFill>
        </w:rPr>
        <w:t>DOMENICA III DELL</w:t>
      </w:r>
      <w:r>
        <w:rPr>
          <w:rFonts w:ascii="Avenir Heavy" w:hAnsi="Avenir Heavy" w:hint="default"/>
          <w:smallCaps w:val="1"/>
          <w:outline w:val="0"/>
          <w:color w:val="bb9d6d"/>
          <w:sz w:val="28"/>
          <w:szCs w:val="28"/>
          <w:rtl w:val="0"/>
          <w:lang w:val="it-IT"/>
          <w14:textFill>
            <w14:solidFill>
              <w14:srgbClr w14:val="BC9E6E"/>
            </w14:solidFill>
          </w14:textFill>
        </w:rPr>
        <w:t>’</w:t>
      </w:r>
      <w:r>
        <w:rPr>
          <w:rFonts w:ascii="Avenir Heavy" w:hAnsi="Avenir Heavy"/>
          <w:smallCaps w:val="1"/>
          <w:outline w:val="0"/>
          <w:color w:val="bb9d6d"/>
          <w:sz w:val="28"/>
          <w:szCs w:val="28"/>
          <w:rtl w:val="0"/>
          <w:lang w:val="it-IT"/>
          <w14:textFill>
            <w14:solidFill>
              <w14:srgbClr w14:val="BC9E6E"/>
            </w14:solidFill>
          </w14:textFill>
        </w:rPr>
        <w:t>ANNO B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bb9d6d"/>
          <w:sz w:val="28"/>
          <w:szCs w:val="28"/>
          <w14:textFill>
            <w14:solidFill>
              <w14:srgbClr w14:val="BC9E6E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bb9d6d"/>
          <w:sz w:val="28"/>
          <w:szCs w:val="28"/>
          <w14:textFill>
            <w14:solidFill>
              <w14:srgbClr w14:val="BC9E6E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bb9d6d"/>
          <w:sz w:val="28"/>
          <w:szCs w:val="28"/>
          <w:rtl w:val="0"/>
          <w:lang w:val="it-IT"/>
          <w14:textFill>
            <w14:solidFill>
              <w14:srgbClr w14:val="BC9E6E"/>
            </w14:solidFill>
          </w14:textFill>
        </w:rPr>
        <w:t>Preghiera dei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b9c6e"/>
          <w:sz w:val="28"/>
          <w:szCs w:val="28"/>
          <w:rtl w:val="0"/>
          <w:lang w:val="it-IT"/>
          <w14:textFill>
            <w14:solidFill>
              <w14:srgbClr w14:val="BC9D6F"/>
            </w14:solidFill>
          </w14:textFill>
        </w:rPr>
        <w:t>Guida:</w:t>
      </w:r>
      <w:r>
        <w:rPr>
          <w:rFonts w:ascii="Avenir Next Condensed Regular" w:hAnsi="Avenir Next Condensed Regular"/>
          <w:i w:val="1"/>
          <w:iCs w:val="1"/>
          <w:outline w:val="0"/>
          <w:color w:val="c64d32"/>
          <w:sz w:val="28"/>
          <w:szCs w:val="28"/>
          <w:rtl w:val="0"/>
          <w:lang w:val="it-IT"/>
          <w14:textFill>
            <w14:solidFill>
              <w14:srgbClr w14:val="C64E33"/>
            </w14:solidFill>
          </w14:textFill>
        </w:rPr>
        <w:t xml:space="preserve"> </w:t>
      </w:r>
      <w:r>
        <w:rPr>
          <w:sz w:val="28"/>
          <w:szCs w:val="28"/>
          <w:rtl w:val="0"/>
          <w:lang w:val="it-IT"/>
        </w:rPr>
        <w:t>A</w:t>
      </w:r>
      <w:r>
        <w:rPr>
          <w:sz w:val="28"/>
          <w:szCs w:val="28"/>
          <w:rtl w:val="0"/>
          <w:lang w:val="it-IT"/>
        </w:rPr>
        <w:t xml:space="preserve">ttraverso la Parola che oggi abbiamo ascoltato </w:t>
      </w:r>
      <w:r>
        <w:rPr>
          <w:sz w:val="28"/>
          <w:szCs w:val="28"/>
          <w:rtl w:val="0"/>
          <w:lang w:val="it-IT"/>
        </w:rPr>
        <w:t xml:space="preserve">Dio Padre </w:t>
      </w:r>
      <w:r>
        <w:rPr>
          <w:sz w:val="28"/>
          <w:szCs w:val="28"/>
          <w:rtl w:val="0"/>
          <w:lang w:val="it-IT"/>
        </w:rPr>
        <w:t>rinnova l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it-IT"/>
        </w:rPr>
        <w:t>invito alla conversione. Chiediamo il suo aiuto e diciamo:</w:t>
      </w:r>
      <w:r>
        <w:rPr>
          <w:sz w:val="28"/>
          <w:szCs w:val="28"/>
          <w:rtl w:val="0"/>
          <w:lang w:val="it-IT"/>
        </w:rPr>
        <w:t xml:space="preserve"> </w:t>
        <w:br w:type="textWrapping"/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b9c6e"/>
          <w:sz w:val="28"/>
          <w:szCs w:val="28"/>
          <w:rtl w:val="0"/>
          <w:lang w:val="it-IT"/>
          <w14:textFill>
            <w14:solidFill>
              <w14:srgbClr w14:val="BC9D6F"/>
            </w14:solidFill>
          </w14:textFill>
        </w:rPr>
        <w:t>Tutti: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b574f"/>
          <w:sz w:val="28"/>
          <w:szCs w:val="28"/>
          <w:rtl w:val="0"/>
          <w:lang w:val="it-IT"/>
          <w14:textFill>
            <w14:solidFill>
              <w14:srgbClr w14:val="4B5750"/>
            </w14:solidFill>
          </w14:textFill>
        </w:rPr>
        <w:t xml:space="preserve"> </w:t>
      </w:r>
      <w:r>
        <w:rPr>
          <w:rFonts w:ascii="Avenir Heavy" w:hAnsi="Avenir Heavy"/>
          <w:sz w:val="28"/>
          <w:szCs w:val="28"/>
          <w:rtl w:val="0"/>
          <w:lang w:val="it-IT"/>
        </w:rPr>
        <w:t>Ascoltaci, 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ind w:left="567" w:firstLine="0"/>
        <w:rPr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b9c6e"/>
          <w:sz w:val="28"/>
          <w:szCs w:val="28"/>
          <w:rtl w:val="0"/>
          <w:lang w:val="it-IT"/>
          <w14:textFill>
            <w14:solidFill>
              <w14:srgbClr w14:val="BC9D6F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it-IT"/>
        </w:rPr>
        <w:t xml:space="preserve">Per </w:t>
      </w:r>
      <w:r>
        <w:rPr>
          <w:sz w:val="28"/>
          <w:szCs w:val="28"/>
          <w:rtl w:val="0"/>
          <w:lang w:val="it-IT"/>
        </w:rPr>
        <w:t>i figli della Santa Madre Chiesa: u</w:t>
      </w:r>
      <w:r>
        <w:rPr>
          <w:sz w:val="28"/>
          <w:szCs w:val="28"/>
          <w:rtl w:val="0"/>
          <w:lang w:val="it-IT"/>
        </w:rPr>
        <w:t xml:space="preserve">na conversione sincera </w:t>
      </w:r>
      <w:r>
        <w:rPr>
          <w:sz w:val="28"/>
          <w:szCs w:val="28"/>
          <w:rtl w:val="0"/>
          <w:lang w:val="it-IT"/>
        </w:rPr>
        <w:t>accompagni la perseveranza di tutti verso il Regno del Signore.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ind w:left="567" w:firstLine="0"/>
        <w:rPr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b9c6e"/>
          <w:sz w:val="28"/>
          <w:szCs w:val="28"/>
          <w:rtl w:val="0"/>
          <w:lang w:val="it-IT"/>
          <w14:textFill>
            <w14:solidFill>
              <w14:srgbClr w14:val="BC9D6F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de-DE"/>
        </w:rPr>
        <w:t>Per</w:t>
      </w:r>
      <w:r>
        <w:rPr>
          <w:sz w:val="28"/>
          <w:szCs w:val="28"/>
          <w:rtl w:val="0"/>
          <w:lang w:val="it-IT"/>
        </w:rPr>
        <w:t xml:space="preserve">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unit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visibile della Chiesa: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amore per il Signore Ges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e il desiderio di servirlo nei fratelli illumini i cammini, rinnovi la stima reciproca e incoraggi a scelte di comunione.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ind w:left="567" w:firstLine="0"/>
        <w:rPr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b9c6e"/>
          <w:sz w:val="28"/>
          <w:szCs w:val="28"/>
          <w:rtl w:val="0"/>
          <w:lang w:val="it-IT"/>
          <w14:textFill>
            <w14:solidFill>
              <w14:srgbClr w14:val="BC9D6F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it-IT"/>
        </w:rPr>
        <w:t xml:space="preserve">Per </w:t>
      </w:r>
      <w:r>
        <w:rPr>
          <w:sz w:val="28"/>
          <w:szCs w:val="28"/>
          <w:rtl w:val="0"/>
          <w:lang w:val="it-IT"/>
        </w:rPr>
        <w:t>le vocazioni alla vita religiosa e sacerdotale: La chiamata del Signore trovi cuori generosi che vi corrispondano con slancio per chiamare tutti al Regno del 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ind w:left="567" w:firstLine="0"/>
        <w:rPr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b9c6e"/>
          <w:sz w:val="28"/>
          <w:szCs w:val="28"/>
          <w:rtl w:val="0"/>
          <w:lang w:val="it-IT"/>
          <w14:textFill>
            <w14:solidFill>
              <w14:srgbClr w14:val="BC9D6F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de-DE"/>
        </w:rPr>
        <w:t>Per</w:t>
      </w:r>
      <w:r>
        <w:rPr>
          <w:sz w:val="28"/>
          <w:szCs w:val="28"/>
          <w:rtl w:val="0"/>
          <w:lang w:val="it-IT"/>
        </w:rPr>
        <w:t xml:space="preserve"> la pace: il Signore vinca le resistenze dei cuori induriti nella violenza e nell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iniquit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e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umanit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trovi il coraggio di sentieri di riconciliazione e di pace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ind w:left="567" w:firstLine="0"/>
        <w:rPr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b9c6e"/>
          <w:sz w:val="28"/>
          <w:szCs w:val="28"/>
          <w:rtl w:val="0"/>
          <w:lang w:val="it-IT"/>
          <w14:textFill>
            <w14:solidFill>
              <w14:srgbClr w14:val="BC9D6F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it-IT"/>
        </w:rPr>
        <w:t>Per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annuncio del Vangelo e la diffusione della Parola di Dio. 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ci</w:t>
      </w:r>
      <w:r>
        <w:rPr>
          <w:sz w:val="28"/>
          <w:szCs w:val="28"/>
          <w:rtl w:val="0"/>
          <w:lang w:val="it-IT"/>
        </w:rPr>
        <w:t xml:space="preserve">ò </w:t>
      </w:r>
      <w:r>
        <w:rPr>
          <w:sz w:val="28"/>
          <w:szCs w:val="28"/>
          <w:rtl w:val="0"/>
          <w:lang w:val="it-IT"/>
        </w:rPr>
        <w:t>che viene seminato del Verbo eterno, fiorisca nel cuore dell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umanit</w:t>
      </w:r>
      <w:r>
        <w:rPr>
          <w:sz w:val="28"/>
          <w:szCs w:val="28"/>
          <w:rtl w:val="0"/>
          <w:lang w:val="it-IT"/>
        </w:rPr>
        <w:t>à</w:t>
      </w:r>
      <w:r>
        <w:rPr>
          <w:sz w:val="28"/>
          <w:szCs w:val="28"/>
          <w:rtl w:val="0"/>
          <w:lang w:val="it-IT"/>
        </w:rPr>
        <w:t>, con frutti di misericordia, di giustizia e di fede.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ind w:left="567" w:firstLine="0"/>
        <w:rPr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b9c6e"/>
          <w:sz w:val="28"/>
          <w:szCs w:val="28"/>
          <w:rtl w:val="0"/>
          <w:lang w:val="it-IT"/>
          <w14:textFill>
            <w14:solidFill>
              <w14:srgbClr w14:val="BC9D6F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it-IT"/>
        </w:rPr>
        <w:t>Per la vita eterna dei nostri cari: la Parola di Dio che li ha chiamati alla vita eterna li chiamer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ancora alla gloria della risurrezione. Godano fin d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ora della beatitudine e della pace nel Signore.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outline w:val="0"/>
          <w:color w:val="bb9c6e"/>
          <w:sz w:val="28"/>
          <w:szCs w:val="28"/>
          <w14:textFill>
            <w14:solidFill>
              <w14:srgbClr w14:val="BC9D6F"/>
            </w14:solidFill>
          </w14:textFill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outline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b9c6e"/>
          <w:sz w:val="28"/>
          <w:szCs w:val="28"/>
          <w:rtl w:val="0"/>
          <w:lang w:val="it-IT"/>
          <w14:textFill>
            <w14:solidFill>
              <w14:srgbClr w14:val="BC9D6F"/>
            </w14:solidFill>
          </w14:textFill>
        </w:rPr>
        <w:t xml:space="preserve">Guida: </w:t>
      </w:r>
      <w:r>
        <w:rPr>
          <w:outline w:val="0"/>
          <w:color w:val="000000"/>
          <w:sz w:val="28"/>
          <w:szCs w:val="28"/>
          <w:rtl w:val="0"/>
          <w:lang w:val="it-IT"/>
          <w14:textFill>
            <w14:solidFill>
              <w14:srgbClr w14:val="000000"/>
            </w14:solidFill>
          </w14:textFill>
        </w:rPr>
        <w:t xml:space="preserve">Dio Padre, che ci chiami a seguire il </w:t>
      </w:r>
      <w:r>
        <w:rPr>
          <w:outline w:val="0"/>
          <w:color w:val="000000"/>
          <w:sz w:val="28"/>
          <w:szCs w:val="28"/>
          <w:rtl w:val="0"/>
          <w:lang w:val="it-IT"/>
          <w14:textFill>
            <w14:solidFill>
              <w14:srgbClr w14:val="000000"/>
            </w14:solidFill>
          </w14:textFill>
        </w:rPr>
        <w:t xml:space="preserve">tuo </w:t>
      </w:r>
      <w:r>
        <w:rPr>
          <w:outline w:val="0"/>
          <w:color w:val="000000"/>
          <w:sz w:val="28"/>
          <w:szCs w:val="28"/>
          <w:rtl w:val="0"/>
          <w:lang w:val="it-IT"/>
          <w14:textFill>
            <w14:solidFill>
              <w14:srgbClr w14:val="000000"/>
            </w14:solidFill>
          </w14:textFill>
        </w:rPr>
        <w:t>Figlio</w:t>
      </w:r>
      <w:r>
        <w:rPr>
          <w:outline w:val="0"/>
          <w:color w:val="000000"/>
          <w:sz w:val="28"/>
          <w:szCs w:val="28"/>
          <w:rtl w:val="0"/>
          <w:lang w:val="it-IT"/>
          <w14:textFill>
            <w14:solidFill>
              <w14:srgbClr w14:val="000000"/>
            </w14:solidFill>
          </w14:textFill>
        </w:rPr>
        <w:t>, Parola vivente</w:t>
      </w:r>
      <w:r>
        <w:rPr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  <w:t>, fa</w:t>
      </w:r>
      <w:r>
        <w:rPr>
          <w:outline w:val="0"/>
          <w:color w:val="000000"/>
          <w:sz w:val="28"/>
          <w:szCs w:val="28"/>
          <w:rtl w:val="1"/>
          <w14:textFill>
            <w14:solidFill>
              <w14:srgbClr w14:val="000000"/>
            </w14:solidFill>
          </w14:textFill>
        </w:rPr>
        <w:t xml:space="preserve">’ </w:t>
      </w:r>
      <w:r>
        <w:rPr>
          <w:outline w:val="0"/>
          <w:color w:val="000000"/>
          <w:sz w:val="28"/>
          <w:szCs w:val="28"/>
          <w:rtl w:val="0"/>
          <w:lang w:val="it-IT"/>
          <w14:textFill>
            <w14:solidFill>
              <w14:srgbClr w14:val="000000"/>
            </w14:solidFill>
          </w14:textFill>
        </w:rPr>
        <w:t>che possiamo essere tuoi collaboratori nell</w:t>
      </w:r>
      <w:r>
        <w:rPr>
          <w:outline w:val="0"/>
          <w:color w:val="000000"/>
          <w:sz w:val="28"/>
          <w:szCs w:val="28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8"/>
          <w:szCs w:val="28"/>
          <w:rtl w:val="0"/>
          <w:lang w:val="it-IT"/>
          <w14:textFill>
            <w14:solidFill>
              <w14:srgbClr w14:val="000000"/>
            </w14:solidFill>
          </w14:textFill>
        </w:rPr>
        <w:t>annuncio del Vangelo</w:t>
      </w:r>
      <w:r>
        <w:rPr>
          <w:outline w:val="0"/>
          <w:color w:val="000000"/>
          <w:sz w:val="28"/>
          <w:szCs w:val="28"/>
          <w:rtl w:val="0"/>
          <w:lang w:val="it-IT"/>
          <w14:textFill>
            <w14:solidFill>
              <w14:srgbClr w14:val="000000"/>
            </w14:solidFill>
          </w14:textFill>
        </w:rPr>
        <w:t xml:space="preserve"> con la testimonianza e l</w:t>
      </w:r>
      <w:r>
        <w:rPr>
          <w:outline w:val="0"/>
          <w:color w:val="000000"/>
          <w:sz w:val="28"/>
          <w:szCs w:val="28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8"/>
          <w:szCs w:val="28"/>
          <w:rtl w:val="0"/>
          <w:lang w:val="it-IT"/>
          <w14:textFill>
            <w14:solidFill>
              <w14:srgbClr w14:val="000000"/>
            </w14:solidFill>
          </w14:textFill>
        </w:rPr>
        <w:t>annuncio</w:t>
      </w:r>
      <w:r>
        <w:rPr>
          <w:outline w:val="0"/>
          <w:color w:val="000000"/>
          <w:sz w:val="28"/>
          <w:szCs w:val="28"/>
          <w:rtl w:val="0"/>
          <w:lang w:val="it-IT"/>
          <w14:textFill>
            <w14:solidFill>
              <w14:srgbClr w14:val="000000"/>
            </w14:solidFill>
          </w14:textFill>
        </w:rPr>
        <w:t>. Per Cristo Ges</w:t>
      </w:r>
      <w:r>
        <w:rPr>
          <w:outline w:val="0"/>
          <w:color w:val="000000"/>
          <w:sz w:val="28"/>
          <w:szCs w:val="28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sz w:val="28"/>
          <w:szCs w:val="28"/>
          <w:rtl w:val="0"/>
          <w:lang w:val="it-IT"/>
          <w14:textFill>
            <w14:solidFill>
              <w14:srgbClr w14:val="000000"/>
            </w14:solidFill>
          </w14:textFill>
        </w:rPr>
        <w:t>nostro 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a9c6e"/>
          <w:sz w:val="28"/>
          <w:szCs w:val="28"/>
          <w:rtl w:val="0"/>
          <w:lang w:val="it-IT"/>
          <w14:textFill>
            <w14:solidFill>
              <w14:srgbClr w14:val="BB9D6F"/>
            </w14:solidFill>
          </w14:textFill>
        </w:rPr>
        <w:t xml:space="preserve">Tutti: </w:t>
      </w:r>
      <w:r>
        <w:rPr>
          <w:rFonts w:ascii="Avenir Heavy" w:hAnsi="Avenir Heavy"/>
          <w:sz w:val="28"/>
          <w:szCs w:val="28"/>
          <w:rtl w:val="0"/>
          <w:lang w:val="it-IT"/>
        </w:rPr>
        <w:t>Amen.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